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998930" w14:textId="5BE013B8" w:rsidR="001C2BB5" w:rsidRPr="00404B26" w:rsidRDefault="0031667B" w:rsidP="007D447E">
      <w:pPr>
        <w:pStyle w:val="Standard"/>
        <w:rPr>
          <w:rFonts w:ascii="Arial" w:eastAsia="Times New Roman" w:hAnsi="Arial" w:cs="Times New Roman"/>
          <w:b/>
          <w:bCs/>
          <w:color w:val="FF0000"/>
          <w:u w:val="single"/>
          <w:lang w:val="en-US"/>
        </w:rPr>
      </w:pPr>
      <w:r>
        <w:rPr>
          <w:rFonts w:ascii="Arial" w:eastAsia="Times New Roman" w:hAnsi="Arial" w:cs="Times New Roman"/>
          <w:b/>
          <w:bCs/>
          <w:color w:val="000000"/>
        </w:rPr>
        <w:t xml:space="preserve">ANEXO </w:t>
      </w:r>
      <w:r w:rsidR="00404B26">
        <w:rPr>
          <w:rFonts w:ascii="Arial" w:eastAsia="Times New Roman" w:hAnsi="Arial" w:cs="Times New Roman"/>
          <w:b/>
          <w:bCs/>
        </w:rPr>
        <w:t>II</w:t>
      </w:r>
    </w:p>
    <w:p w14:paraId="27164926" w14:textId="77777777" w:rsidR="00E608C3" w:rsidRPr="00E608C3" w:rsidRDefault="00E608C3">
      <w:pPr>
        <w:pStyle w:val="Standard"/>
        <w:jc w:val="center"/>
        <w:rPr>
          <w:rFonts w:ascii="Arial" w:eastAsia="Times New Roman" w:hAnsi="Arial" w:cs="Times New Roman"/>
          <w:b/>
          <w:bCs/>
          <w:color w:val="000000"/>
        </w:rPr>
      </w:pPr>
    </w:p>
    <w:p w14:paraId="2E30DA2B" w14:textId="097A062D" w:rsidR="001C2BB5" w:rsidRPr="00E608C3" w:rsidRDefault="00013CF8">
      <w:pPr>
        <w:pStyle w:val="Standard"/>
        <w:jc w:val="center"/>
        <w:rPr>
          <w:rFonts w:ascii="Arial" w:eastAsia="Times New Roman" w:hAnsi="Arial" w:cs="Arial"/>
          <w:b/>
          <w:bCs/>
          <w:color w:val="000000"/>
        </w:rPr>
      </w:pPr>
      <w:bookmarkStart w:id="0" w:name="_Hlk63252200"/>
      <w:bookmarkStart w:id="1" w:name="_Hlk63248231"/>
      <w:r w:rsidRPr="00E608C3">
        <w:rPr>
          <w:rFonts w:ascii="Arial" w:eastAsia="Times New Roman" w:hAnsi="Arial" w:cs="Arial"/>
          <w:b/>
          <w:bCs/>
          <w:color w:val="000000"/>
        </w:rPr>
        <w:t xml:space="preserve">INSTRUMENTO DE MEDIÇÃO DE RESULTADO </w:t>
      </w:r>
      <w:bookmarkEnd w:id="0"/>
      <w:r w:rsidRPr="00E608C3">
        <w:rPr>
          <w:rFonts w:ascii="Arial" w:eastAsia="Times New Roman" w:hAnsi="Arial" w:cs="Arial"/>
          <w:b/>
          <w:bCs/>
          <w:color w:val="000000"/>
        </w:rPr>
        <w:t>(IMR)</w:t>
      </w:r>
    </w:p>
    <w:bookmarkEnd w:id="1"/>
    <w:p w14:paraId="232E7465" w14:textId="77777777" w:rsidR="001C2BB5" w:rsidRDefault="001C2BB5">
      <w:pPr>
        <w:pStyle w:val="Standard"/>
        <w:jc w:val="center"/>
        <w:rPr>
          <w:rFonts w:ascii="Arial" w:eastAsia="Times New Roman" w:hAnsi="Arial" w:cs="Times New Roman"/>
          <w:b/>
          <w:bCs/>
          <w:color w:val="000000"/>
          <w:sz w:val="20"/>
          <w:szCs w:val="20"/>
        </w:rPr>
      </w:pPr>
    </w:p>
    <w:p w14:paraId="48341930" w14:textId="77777777" w:rsidR="001C2BB5" w:rsidRPr="00E608C3" w:rsidRDefault="00013CF8">
      <w:pPr>
        <w:pStyle w:val="Standard"/>
        <w:numPr>
          <w:ilvl w:val="0"/>
          <w:numId w:val="1"/>
        </w:numPr>
        <w:ind w:hanging="720"/>
        <w:jc w:val="both"/>
        <w:rPr>
          <w:rFonts w:ascii="Arial" w:hAnsi="Arial" w:cs="Arial"/>
          <w:sz w:val="22"/>
          <w:szCs w:val="22"/>
        </w:rPr>
      </w:pPr>
      <w:r w:rsidRPr="00E608C3">
        <w:rPr>
          <w:rFonts w:ascii="Arial" w:eastAsia="Times New Roman" w:hAnsi="Arial" w:cs="Arial"/>
          <w:b/>
          <w:bCs/>
          <w:color w:val="000000"/>
          <w:sz w:val="22"/>
          <w:szCs w:val="22"/>
        </w:rPr>
        <w:t>Definição:</w:t>
      </w:r>
      <w:r w:rsidRPr="00E608C3">
        <w:rPr>
          <w:rFonts w:ascii="Arial" w:eastAsia="Times New Roman" w:hAnsi="Arial" w:cs="Arial"/>
          <w:color w:val="000000"/>
          <w:sz w:val="22"/>
          <w:szCs w:val="22"/>
        </w:rPr>
        <w:t xml:space="preserve"> INSTRUMENTO DE MEDIÇÃO DE RESULTADO – documento anexo ao contrato que define, em bases compreensíveis, tangíveis, objetivamente observáveis e comprováveis os níveis esperados de qualidade da prestação do serviço e respectivas adequações de pagamento.</w:t>
      </w:r>
    </w:p>
    <w:p w14:paraId="3ADD5379" w14:textId="77777777" w:rsidR="00E608C3" w:rsidRPr="00E608C3" w:rsidRDefault="00E608C3" w:rsidP="00E608C3">
      <w:pPr>
        <w:pStyle w:val="Standard"/>
        <w:jc w:val="both"/>
        <w:rPr>
          <w:rFonts w:ascii="Arial" w:hAnsi="Arial" w:cs="Arial"/>
          <w:sz w:val="22"/>
          <w:szCs w:val="22"/>
        </w:rPr>
      </w:pPr>
    </w:p>
    <w:p w14:paraId="11B71FC1" w14:textId="77777777" w:rsidR="001C2BB5" w:rsidRPr="00E608C3" w:rsidRDefault="00013CF8">
      <w:pPr>
        <w:pStyle w:val="Standard"/>
        <w:numPr>
          <w:ilvl w:val="0"/>
          <w:numId w:val="1"/>
        </w:numPr>
        <w:ind w:hanging="720"/>
        <w:jc w:val="both"/>
        <w:rPr>
          <w:rFonts w:ascii="Arial" w:hAnsi="Arial" w:cs="Arial"/>
          <w:sz w:val="22"/>
          <w:szCs w:val="22"/>
        </w:rPr>
      </w:pPr>
      <w:r w:rsidRPr="00E608C3">
        <w:rPr>
          <w:rFonts w:ascii="Arial" w:eastAsia="Times New Roman" w:hAnsi="Arial" w:cs="Arial"/>
          <w:b/>
          <w:bCs/>
          <w:color w:val="000000"/>
          <w:sz w:val="22"/>
          <w:szCs w:val="22"/>
        </w:rPr>
        <w:t>Objetivo a atingir:</w:t>
      </w:r>
      <w:r w:rsidRPr="00E608C3">
        <w:rPr>
          <w:rFonts w:ascii="Arial" w:eastAsia="Times New Roman" w:hAnsi="Arial" w:cs="Arial"/>
          <w:color w:val="000000"/>
          <w:sz w:val="22"/>
          <w:szCs w:val="22"/>
        </w:rPr>
        <w:t xml:space="preserve"> obtenção da melhor execução do objeto, mediante a definição de indicadores de acompanhamento de qualidade dos serviços prestados durante a vigência do contrato.</w:t>
      </w:r>
    </w:p>
    <w:p w14:paraId="57D81BFA" w14:textId="77777777" w:rsidR="00E608C3" w:rsidRPr="00E608C3" w:rsidRDefault="00E608C3" w:rsidP="00E608C3">
      <w:pPr>
        <w:pStyle w:val="Standard"/>
        <w:jc w:val="both"/>
        <w:rPr>
          <w:rFonts w:ascii="Arial" w:hAnsi="Arial" w:cs="Arial"/>
          <w:sz w:val="22"/>
          <w:szCs w:val="22"/>
        </w:rPr>
      </w:pPr>
    </w:p>
    <w:p w14:paraId="4FB2B1DA" w14:textId="77777777" w:rsidR="006A623D" w:rsidRPr="0057050C" w:rsidRDefault="00013CF8">
      <w:pPr>
        <w:pStyle w:val="Standard"/>
        <w:numPr>
          <w:ilvl w:val="0"/>
          <w:numId w:val="1"/>
        </w:numPr>
        <w:ind w:hanging="720"/>
        <w:jc w:val="both"/>
        <w:rPr>
          <w:rFonts w:ascii="Arial" w:hAnsi="Arial" w:cs="Arial"/>
          <w:sz w:val="22"/>
          <w:szCs w:val="22"/>
        </w:rPr>
      </w:pPr>
      <w:r w:rsidRPr="00E608C3">
        <w:rPr>
          <w:rFonts w:ascii="Arial" w:eastAsia="Times New Roman" w:hAnsi="Arial" w:cs="Arial"/>
          <w:b/>
          <w:bCs/>
          <w:color w:val="000000"/>
          <w:sz w:val="22"/>
          <w:szCs w:val="22"/>
        </w:rPr>
        <w:t>Forma de avaliação:</w:t>
      </w:r>
      <w:r w:rsidRPr="00E608C3">
        <w:rPr>
          <w:rFonts w:ascii="Arial" w:eastAsia="Times New Roman" w:hAnsi="Arial" w:cs="Arial"/>
          <w:color w:val="000000"/>
          <w:sz w:val="22"/>
          <w:szCs w:val="22"/>
        </w:rPr>
        <w:t xml:space="preserve"> </w:t>
      </w:r>
    </w:p>
    <w:p w14:paraId="30B8E20D" w14:textId="77777777" w:rsidR="0057050C" w:rsidRPr="006A623D" w:rsidRDefault="0057050C" w:rsidP="0057050C">
      <w:pPr>
        <w:pStyle w:val="Standard"/>
        <w:ind w:left="720"/>
        <w:jc w:val="both"/>
        <w:rPr>
          <w:rFonts w:ascii="Arial" w:hAnsi="Arial" w:cs="Arial"/>
          <w:sz w:val="22"/>
          <w:szCs w:val="22"/>
        </w:rPr>
      </w:pPr>
    </w:p>
    <w:p w14:paraId="196D3A17" w14:textId="77777777" w:rsidR="0057050C" w:rsidRDefault="0057050C" w:rsidP="006A623D">
      <w:pPr>
        <w:pStyle w:val="PargrafodaLista"/>
        <w:rPr>
          <w:rFonts w:ascii="Arial" w:eastAsia="Times New Roman" w:hAnsi="Arial" w:cs="Arial"/>
          <w:color w:val="000000"/>
          <w:sz w:val="22"/>
          <w:szCs w:val="22"/>
        </w:rPr>
      </w:pPr>
      <w:r w:rsidRPr="0057050C">
        <w:rPr>
          <w:rFonts w:ascii="Arial" w:eastAsia="Times New Roman" w:hAnsi="Arial" w:cs="Arial"/>
          <w:color w:val="000000"/>
          <w:sz w:val="22"/>
          <w:szCs w:val="22"/>
        </w:rPr>
        <w:t>Neste documento há a previsão de que os pagamentos deverão ser proporcionais ao atendimento das metas estabelecidas no ato convocatório, observando-se o seguinte:</w:t>
      </w:r>
    </w:p>
    <w:p w14:paraId="368FB2E1" w14:textId="77777777" w:rsidR="0057050C" w:rsidRDefault="0057050C" w:rsidP="006A623D">
      <w:pPr>
        <w:pStyle w:val="PargrafodaLista"/>
        <w:rPr>
          <w:rFonts w:ascii="Arial" w:eastAsia="Times New Roman" w:hAnsi="Arial" w:cs="Arial"/>
          <w:color w:val="000000"/>
          <w:sz w:val="22"/>
          <w:szCs w:val="22"/>
        </w:rPr>
      </w:pPr>
      <w:r w:rsidRPr="0057050C">
        <w:rPr>
          <w:rFonts w:ascii="Arial" w:eastAsia="Times New Roman" w:hAnsi="Arial" w:cs="Arial"/>
          <w:color w:val="000000"/>
          <w:sz w:val="22"/>
          <w:szCs w:val="22"/>
        </w:rPr>
        <w:br/>
        <w:t>1. as adequações nos pagamentos estarão limitadas a uma faixa específica de tolerância, abaixo da qual o fornecedor se sujeitará ao redimensionamento no pagamento e às sanções legais, se for o caso;</w:t>
      </w:r>
    </w:p>
    <w:p w14:paraId="1E0A42E0" w14:textId="77777777" w:rsidR="0057050C" w:rsidRDefault="0057050C" w:rsidP="006A623D">
      <w:pPr>
        <w:pStyle w:val="PargrafodaLista"/>
        <w:rPr>
          <w:rFonts w:ascii="Arial" w:eastAsia="Times New Roman" w:hAnsi="Arial" w:cs="Arial"/>
          <w:color w:val="000000"/>
          <w:sz w:val="22"/>
          <w:szCs w:val="22"/>
        </w:rPr>
      </w:pPr>
      <w:r w:rsidRPr="0057050C">
        <w:rPr>
          <w:rFonts w:ascii="Arial" w:eastAsia="Times New Roman" w:hAnsi="Arial" w:cs="Arial"/>
          <w:color w:val="000000"/>
          <w:sz w:val="22"/>
          <w:szCs w:val="22"/>
        </w:rPr>
        <w:br/>
        <w:t>2. na determinação da faixa de tolerância de que trata a alínea anterior, considerar-se-á a importância da atividade, com menor ou nenhuma margem de tolerância para as atividades consideradas relevantes ou críticas; e</w:t>
      </w:r>
    </w:p>
    <w:p w14:paraId="155DCD9E" w14:textId="41CE2FBD" w:rsidR="006A623D" w:rsidRDefault="0057050C" w:rsidP="006A623D">
      <w:pPr>
        <w:pStyle w:val="PargrafodaLista"/>
        <w:rPr>
          <w:rFonts w:ascii="Arial" w:eastAsia="Times New Roman" w:hAnsi="Arial" w:cs="Arial"/>
          <w:color w:val="000000"/>
          <w:sz w:val="22"/>
          <w:szCs w:val="22"/>
        </w:rPr>
      </w:pPr>
      <w:r w:rsidRPr="0057050C">
        <w:rPr>
          <w:rFonts w:ascii="Arial" w:eastAsia="Times New Roman" w:hAnsi="Arial" w:cs="Arial"/>
          <w:color w:val="000000"/>
          <w:sz w:val="22"/>
          <w:szCs w:val="22"/>
        </w:rPr>
        <w:br/>
        <w:t>3. o não atendimento das metas, por ínfima ou pequena diferença, em indicadores não relevantes ou críticos, a critério do órgão ou entidade, poderá ser objeto apenas de notificação nas primeiras ocorrências, de modo a não comprometer a continuidade da contratação.</w:t>
      </w:r>
    </w:p>
    <w:p w14:paraId="3FA28574" w14:textId="77777777" w:rsidR="0057050C" w:rsidRDefault="0057050C" w:rsidP="006A623D">
      <w:pPr>
        <w:pStyle w:val="PargrafodaLista"/>
        <w:rPr>
          <w:rFonts w:ascii="Arial" w:eastAsia="Times New Roman" w:hAnsi="Arial" w:cs="Arial"/>
          <w:color w:val="000000"/>
          <w:sz w:val="22"/>
          <w:szCs w:val="22"/>
        </w:rPr>
      </w:pPr>
    </w:p>
    <w:p w14:paraId="208481CE" w14:textId="29EA98C7" w:rsidR="0057050C" w:rsidRDefault="0057050C" w:rsidP="006A623D">
      <w:pPr>
        <w:pStyle w:val="PargrafodaLista"/>
        <w:rPr>
          <w:rFonts w:ascii="Arial" w:eastAsia="Times New Roman" w:hAnsi="Arial" w:cs="Arial"/>
          <w:color w:val="000000"/>
          <w:sz w:val="22"/>
          <w:szCs w:val="22"/>
        </w:rPr>
      </w:pPr>
      <w:r>
        <w:rPr>
          <w:rFonts w:ascii="Arial" w:eastAsia="Times New Roman" w:hAnsi="Arial" w:cs="Arial"/>
          <w:color w:val="000000"/>
          <w:sz w:val="22"/>
          <w:szCs w:val="22"/>
        </w:rPr>
        <w:t>A forma de cálculo será a seguinte:</w:t>
      </w:r>
    </w:p>
    <w:p w14:paraId="51EE44BF" w14:textId="77777777" w:rsidR="0057050C" w:rsidRPr="0057050C" w:rsidRDefault="0057050C" w:rsidP="006A623D">
      <w:pPr>
        <w:pStyle w:val="PargrafodaLista"/>
        <w:rPr>
          <w:rFonts w:ascii="Arial" w:eastAsia="Times New Roman" w:hAnsi="Arial" w:cs="Arial"/>
          <w:color w:val="000000"/>
          <w:sz w:val="22"/>
          <w:szCs w:val="22"/>
        </w:rPr>
      </w:pPr>
    </w:p>
    <w:p w14:paraId="0F8C5AEB" w14:textId="19137209" w:rsidR="006A623D" w:rsidRPr="006A623D" w:rsidRDefault="006A623D" w:rsidP="006A623D">
      <w:pPr>
        <w:pStyle w:val="Standard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eastAsia="Times New Roman" w:hAnsi="Arial" w:cs="Arial"/>
          <w:color w:val="000000"/>
          <w:sz w:val="22"/>
          <w:szCs w:val="22"/>
        </w:rPr>
        <w:t>A</w:t>
      </w:r>
      <w:r w:rsidR="00013CF8" w:rsidRPr="00E608C3">
        <w:rPr>
          <w:rFonts w:ascii="Arial" w:eastAsia="Times New Roman" w:hAnsi="Arial" w:cs="Arial"/>
          <w:color w:val="000000"/>
          <w:sz w:val="22"/>
          <w:szCs w:val="22"/>
        </w:rPr>
        <w:t>pura-se a quantidade de situações ocorridas</w:t>
      </w:r>
      <w:r>
        <w:rPr>
          <w:rFonts w:ascii="Arial" w:eastAsia="Times New Roman" w:hAnsi="Arial" w:cs="Arial"/>
          <w:color w:val="000000"/>
          <w:sz w:val="22"/>
          <w:szCs w:val="22"/>
        </w:rPr>
        <w:t>, conforme tabela 1</w:t>
      </w:r>
    </w:p>
    <w:p w14:paraId="06279466" w14:textId="77777777" w:rsidR="006A623D" w:rsidRPr="006A623D" w:rsidRDefault="006A623D" w:rsidP="006A623D">
      <w:pPr>
        <w:pStyle w:val="Standard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eastAsia="Times New Roman" w:hAnsi="Arial" w:cs="Arial"/>
          <w:color w:val="000000"/>
          <w:sz w:val="22"/>
          <w:szCs w:val="22"/>
        </w:rPr>
        <w:t>Associa-se as situações ocorridas aos fatores multiplicativos, conforme tabela 2</w:t>
      </w:r>
    </w:p>
    <w:p w14:paraId="16AEA033" w14:textId="45B0E4EE" w:rsidR="006A623D" w:rsidRPr="006A623D" w:rsidRDefault="006A623D" w:rsidP="006A623D">
      <w:pPr>
        <w:pStyle w:val="Standard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eastAsia="Times New Roman" w:hAnsi="Arial" w:cs="Arial"/>
          <w:color w:val="000000"/>
          <w:sz w:val="22"/>
          <w:szCs w:val="22"/>
        </w:rPr>
        <w:t xml:space="preserve">Com a </w:t>
      </w:r>
      <w:r w:rsidR="00013CF8" w:rsidRPr="00E608C3">
        <w:rPr>
          <w:rFonts w:ascii="Arial" w:eastAsia="Times New Roman" w:hAnsi="Arial" w:cs="Arial"/>
          <w:color w:val="000000"/>
          <w:sz w:val="22"/>
          <w:szCs w:val="22"/>
        </w:rPr>
        <w:t xml:space="preserve">equação 1 </w:t>
      </w:r>
      <w:r>
        <w:rPr>
          <w:rFonts w:ascii="Arial" w:eastAsia="Times New Roman" w:hAnsi="Arial" w:cs="Arial"/>
          <w:color w:val="000000"/>
          <w:sz w:val="22"/>
          <w:szCs w:val="22"/>
        </w:rPr>
        <w:t>obtém-se</w:t>
      </w:r>
      <w:r w:rsidR="00013CF8" w:rsidRPr="00E608C3">
        <w:rPr>
          <w:rFonts w:ascii="Arial" w:eastAsia="Times New Roman" w:hAnsi="Arial" w:cs="Arial"/>
          <w:color w:val="000000"/>
          <w:sz w:val="22"/>
          <w:szCs w:val="22"/>
        </w:rPr>
        <w:t xml:space="preserve"> o fator de desconto</w:t>
      </w:r>
      <w:r>
        <w:rPr>
          <w:rFonts w:ascii="Arial" w:eastAsia="Times New Roman" w:hAnsi="Arial" w:cs="Arial"/>
          <w:color w:val="000000"/>
          <w:sz w:val="22"/>
          <w:szCs w:val="22"/>
        </w:rPr>
        <w:t>.</w:t>
      </w:r>
    </w:p>
    <w:p w14:paraId="3949F65F" w14:textId="4A719A29" w:rsidR="001C2BB5" w:rsidRPr="00E608C3" w:rsidRDefault="006A623D" w:rsidP="006A623D">
      <w:pPr>
        <w:pStyle w:val="Standard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eastAsia="Times New Roman" w:hAnsi="Arial" w:cs="Arial"/>
          <w:color w:val="000000"/>
          <w:sz w:val="22"/>
          <w:szCs w:val="22"/>
        </w:rPr>
        <w:t>A</w:t>
      </w:r>
      <w:r w:rsidR="00013CF8" w:rsidRPr="00E608C3">
        <w:rPr>
          <w:rFonts w:ascii="Arial" w:eastAsia="Times New Roman" w:hAnsi="Arial" w:cs="Arial"/>
          <w:color w:val="000000"/>
          <w:sz w:val="22"/>
          <w:szCs w:val="22"/>
        </w:rPr>
        <w:t>o final</w:t>
      </w:r>
      <w:r>
        <w:rPr>
          <w:rFonts w:ascii="Arial" w:eastAsia="Times New Roman" w:hAnsi="Arial" w:cs="Arial"/>
          <w:color w:val="000000"/>
          <w:sz w:val="22"/>
          <w:szCs w:val="22"/>
        </w:rPr>
        <w:t>,</w:t>
      </w:r>
      <w:r w:rsidR="00013CF8" w:rsidRPr="00E608C3">
        <w:rPr>
          <w:rFonts w:ascii="Arial" w:eastAsia="Times New Roman" w:hAnsi="Arial" w:cs="Arial"/>
          <w:color w:val="000000"/>
          <w:sz w:val="22"/>
          <w:szCs w:val="22"/>
        </w:rPr>
        <w:t xml:space="preserve"> </w:t>
      </w:r>
      <w:r>
        <w:rPr>
          <w:rFonts w:ascii="Arial" w:eastAsia="Times New Roman" w:hAnsi="Arial" w:cs="Arial"/>
          <w:color w:val="000000"/>
          <w:sz w:val="22"/>
          <w:szCs w:val="22"/>
        </w:rPr>
        <w:t>associa-se o fator de desconto obtido na</w:t>
      </w:r>
      <w:r w:rsidR="00013CF8" w:rsidRPr="00E608C3">
        <w:rPr>
          <w:rFonts w:ascii="Arial" w:eastAsia="Times New Roman" w:hAnsi="Arial" w:cs="Arial"/>
          <w:color w:val="000000"/>
          <w:sz w:val="22"/>
          <w:szCs w:val="22"/>
        </w:rPr>
        <w:t xml:space="preserve"> tabela 2 com </w:t>
      </w:r>
      <w:r>
        <w:rPr>
          <w:rFonts w:ascii="Arial" w:eastAsia="Times New Roman" w:hAnsi="Arial" w:cs="Arial"/>
          <w:color w:val="000000"/>
          <w:sz w:val="22"/>
          <w:szCs w:val="22"/>
        </w:rPr>
        <w:t>o valor a ser faturado</w:t>
      </w:r>
      <w:r w:rsidR="00295104">
        <w:rPr>
          <w:rFonts w:ascii="Arial" w:eastAsia="Times New Roman" w:hAnsi="Arial" w:cs="Arial"/>
          <w:color w:val="000000"/>
          <w:sz w:val="22"/>
          <w:szCs w:val="22"/>
        </w:rPr>
        <w:t>.</w:t>
      </w:r>
    </w:p>
    <w:p w14:paraId="1F64D6FF" w14:textId="77777777" w:rsidR="00E608C3" w:rsidRPr="00E608C3" w:rsidRDefault="00E608C3" w:rsidP="00E608C3">
      <w:pPr>
        <w:pStyle w:val="Standard"/>
        <w:jc w:val="both"/>
        <w:rPr>
          <w:rFonts w:ascii="Arial" w:hAnsi="Arial" w:cs="Arial"/>
          <w:sz w:val="22"/>
          <w:szCs w:val="22"/>
        </w:rPr>
      </w:pPr>
    </w:p>
    <w:p w14:paraId="657D6A62" w14:textId="175D077F" w:rsidR="001C2BB5" w:rsidRPr="00E608C3" w:rsidRDefault="00013CF8">
      <w:pPr>
        <w:pStyle w:val="Standard"/>
        <w:numPr>
          <w:ilvl w:val="0"/>
          <w:numId w:val="1"/>
        </w:numPr>
        <w:ind w:hanging="720"/>
        <w:jc w:val="both"/>
        <w:rPr>
          <w:rFonts w:ascii="Arial" w:hAnsi="Arial" w:cs="Arial"/>
          <w:sz w:val="22"/>
          <w:szCs w:val="22"/>
        </w:rPr>
      </w:pPr>
      <w:r w:rsidRPr="00E608C3">
        <w:rPr>
          <w:rFonts w:ascii="Arial" w:eastAsia="Times New Roman" w:hAnsi="Arial" w:cs="Arial"/>
          <w:b/>
          <w:bCs/>
          <w:color w:val="000000"/>
          <w:sz w:val="22"/>
          <w:szCs w:val="22"/>
        </w:rPr>
        <w:t>Apuração:</w:t>
      </w:r>
      <w:r w:rsidRPr="00E608C3">
        <w:rPr>
          <w:rFonts w:ascii="Arial" w:eastAsia="Times New Roman" w:hAnsi="Arial" w:cs="Arial"/>
          <w:color w:val="000000"/>
          <w:sz w:val="22"/>
          <w:szCs w:val="22"/>
        </w:rPr>
        <w:t xml:space="preserve"> ao final d</w:t>
      </w:r>
      <w:r w:rsidR="00295104">
        <w:rPr>
          <w:rFonts w:ascii="Arial" w:eastAsia="Times New Roman" w:hAnsi="Arial" w:cs="Arial"/>
          <w:color w:val="000000"/>
          <w:sz w:val="22"/>
          <w:szCs w:val="22"/>
        </w:rPr>
        <w:t xml:space="preserve">a execução do contrato </w:t>
      </w:r>
      <w:r w:rsidRPr="00E608C3">
        <w:rPr>
          <w:rFonts w:ascii="Arial" w:eastAsia="Times New Roman" w:hAnsi="Arial" w:cs="Arial"/>
          <w:color w:val="000000"/>
          <w:sz w:val="22"/>
          <w:szCs w:val="22"/>
        </w:rPr>
        <w:t>o Fiscal do contrato preencherá a planilha de cálculo o índice global e a encaminhará ao preposto da contratada para conhecimento do valor da glosa a ser aplicad</w:t>
      </w:r>
      <w:r w:rsidR="00BD75FF">
        <w:rPr>
          <w:rFonts w:ascii="Arial" w:eastAsia="Times New Roman" w:hAnsi="Arial" w:cs="Arial"/>
          <w:color w:val="000000"/>
          <w:sz w:val="22"/>
          <w:szCs w:val="22"/>
        </w:rPr>
        <w:t>o</w:t>
      </w:r>
      <w:r w:rsidRPr="00E608C3">
        <w:rPr>
          <w:rFonts w:ascii="Arial" w:eastAsia="Times New Roman" w:hAnsi="Arial" w:cs="Arial"/>
          <w:color w:val="000000"/>
          <w:sz w:val="22"/>
          <w:szCs w:val="22"/>
        </w:rPr>
        <w:t xml:space="preserve">, ajustado ao cumprimento das metas deste </w:t>
      </w:r>
      <w:r w:rsidR="00BD75FF">
        <w:rPr>
          <w:rFonts w:ascii="Arial" w:eastAsia="Times New Roman" w:hAnsi="Arial" w:cs="Arial"/>
          <w:color w:val="000000"/>
          <w:sz w:val="22"/>
          <w:szCs w:val="22"/>
        </w:rPr>
        <w:t>instrumento</w:t>
      </w:r>
      <w:r w:rsidR="00A906E8">
        <w:rPr>
          <w:rFonts w:ascii="Arial" w:eastAsia="Times New Roman" w:hAnsi="Arial" w:cs="Arial"/>
          <w:color w:val="000000"/>
          <w:sz w:val="22"/>
          <w:szCs w:val="22"/>
        </w:rPr>
        <w:t xml:space="preserve"> </w:t>
      </w:r>
      <w:r w:rsidRPr="00E608C3">
        <w:rPr>
          <w:rFonts w:ascii="Arial" w:eastAsia="Times New Roman" w:hAnsi="Arial" w:cs="Arial"/>
          <w:color w:val="000000"/>
          <w:sz w:val="22"/>
          <w:szCs w:val="22"/>
        </w:rPr>
        <w:t>e adoção das medidas recomendadas, quando houver.</w:t>
      </w:r>
    </w:p>
    <w:p w14:paraId="521C3CAA" w14:textId="77777777" w:rsidR="00E608C3" w:rsidRPr="00E608C3" w:rsidRDefault="00E608C3" w:rsidP="00E608C3">
      <w:pPr>
        <w:pStyle w:val="Standard"/>
        <w:jc w:val="both"/>
        <w:rPr>
          <w:rFonts w:ascii="Arial" w:hAnsi="Arial" w:cs="Arial"/>
          <w:sz w:val="22"/>
          <w:szCs w:val="22"/>
        </w:rPr>
      </w:pPr>
    </w:p>
    <w:p w14:paraId="21FE77F8" w14:textId="15F491FF" w:rsidR="00E608C3" w:rsidRPr="00577C87" w:rsidRDefault="00013CF8" w:rsidP="00577C87">
      <w:pPr>
        <w:pStyle w:val="Standard"/>
        <w:numPr>
          <w:ilvl w:val="0"/>
          <w:numId w:val="1"/>
        </w:numPr>
        <w:ind w:hanging="720"/>
        <w:jc w:val="both"/>
        <w:rPr>
          <w:rFonts w:ascii="Arial" w:hAnsi="Arial" w:cs="Arial"/>
          <w:sz w:val="22"/>
          <w:szCs w:val="22"/>
        </w:rPr>
      </w:pPr>
      <w:r w:rsidRPr="00E608C3">
        <w:rPr>
          <w:rFonts w:ascii="Arial" w:eastAsia="Times New Roman" w:hAnsi="Arial" w:cs="Arial"/>
          <w:b/>
          <w:bCs/>
          <w:color w:val="000000"/>
          <w:sz w:val="22"/>
          <w:szCs w:val="22"/>
        </w:rPr>
        <w:t>Sanções:</w:t>
      </w:r>
      <w:r w:rsidRPr="00E608C3">
        <w:rPr>
          <w:rFonts w:ascii="Arial" w:eastAsia="Times New Roman" w:hAnsi="Arial" w:cs="Arial"/>
          <w:color w:val="000000"/>
          <w:sz w:val="22"/>
          <w:szCs w:val="22"/>
        </w:rPr>
        <w:t xml:space="preserve"> Quando o percentual de glosas for superior a 30% (trinta por cento) do valor </w:t>
      </w:r>
      <w:r w:rsidR="00295104">
        <w:rPr>
          <w:rFonts w:ascii="Arial" w:eastAsia="Times New Roman" w:hAnsi="Arial" w:cs="Arial"/>
          <w:color w:val="000000"/>
          <w:sz w:val="22"/>
          <w:szCs w:val="22"/>
        </w:rPr>
        <w:t>total do contrato</w:t>
      </w:r>
      <w:r w:rsidRPr="00E608C3">
        <w:rPr>
          <w:rFonts w:ascii="Arial" w:eastAsia="Times New Roman" w:hAnsi="Arial" w:cs="Arial"/>
          <w:color w:val="000000"/>
          <w:sz w:val="22"/>
          <w:szCs w:val="22"/>
        </w:rPr>
        <w:t>, caracterizar-se-á inexe</w:t>
      </w:r>
      <w:r w:rsidR="00A906E8">
        <w:rPr>
          <w:rFonts w:ascii="Arial" w:eastAsia="Times New Roman" w:hAnsi="Arial" w:cs="Arial"/>
          <w:color w:val="000000"/>
          <w:sz w:val="22"/>
          <w:szCs w:val="22"/>
        </w:rPr>
        <w:t xml:space="preserve">cução parcial, o que implicará </w:t>
      </w:r>
      <w:r w:rsidRPr="00E608C3">
        <w:rPr>
          <w:rFonts w:ascii="Arial" w:eastAsia="Times New Roman" w:hAnsi="Arial" w:cs="Arial"/>
          <w:color w:val="000000"/>
          <w:sz w:val="22"/>
          <w:szCs w:val="22"/>
        </w:rPr>
        <w:t>a abertura de procedimento de aplicação das penalidades previstas no contrato.</w:t>
      </w:r>
    </w:p>
    <w:p w14:paraId="01E93410" w14:textId="77777777" w:rsidR="00E608C3" w:rsidRDefault="00E608C3">
      <w:pPr>
        <w:pStyle w:val="Standard"/>
        <w:jc w:val="both"/>
        <w:rPr>
          <w:rFonts w:ascii="Arial" w:eastAsia="Times New Roman" w:hAnsi="Arial" w:cs="Arial"/>
          <w:color w:val="000000"/>
          <w:sz w:val="22"/>
          <w:szCs w:val="22"/>
        </w:rPr>
      </w:pPr>
    </w:p>
    <w:p w14:paraId="0FEF32ED" w14:textId="77777777" w:rsidR="00B15934" w:rsidRPr="00B15934" w:rsidRDefault="00B15934" w:rsidP="00B15934">
      <w:pPr>
        <w:pStyle w:val="Standard"/>
        <w:jc w:val="both"/>
        <w:rPr>
          <w:rFonts w:ascii="Arial" w:eastAsia="Times New Roman" w:hAnsi="Arial" w:cs="Arial"/>
          <w:b/>
          <w:color w:val="FF0000"/>
          <w:sz w:val="22"/>
          <w:szCs w:val="22"/>
        </w:rPr>
      </w:pPr>
    </w:p>
    <w:p w14:paraId="3C0F2664" w14:textId="42BEB3B6" w:rsidR="001C2BB5" w:rsidRDefault="00013CF8" w:rsidP="00E608C3">
      <w:pPr>
        <w:pStyle w:val="Legenda"/>
        <w:jc w:val="center"/>
        <w:rPr>
          <w:rFonts w:ascii="Arial" w:eastAsia="Times New Roman" w:hAnsi="Arial" w:cs="Arial"/>
          <w:b/>
          <w:bCs/>
          <w:color w:val="000000"/>
          <w:sz w:val="22"/>
          <w:szCs w:val="22"/>
        </w:rPr>
      </w:pPr>
      <w:r w:rsidRPr="00E608C3">
        <w:rPr>
          <w:rFonts w:ascii="Arial" w:hAnsi="Arial" w:cs="Arial"/>
          <w:sz w:val="22"/>
          <w:szCs w:val="22"/>
        </w:rPr>
        <w:lastRenderedPageBreak/>
        <w:t xml:space="preserve">Tabela 1             </w:t>
      </w:r>
      <w:r w:rsidRPr="00E608C3">
        <w:rPr>
          <w:rFonts w:ascii="Arial" w:eastAsia="Times New Roman" w:hAnsi="Arial" w:cs="Arial"/>
          <w:b/>
          <w:bCs/>
          <w:color w:val="000000"/>
          <w:sz w:val="22"/>
          <w:szCs w:val="22"/>
        </w:rPr>
        <w:t>Quesitos Ocorrências</w:t>
      </w:r>
    </w:p>
    <w:tbl>
      <w:tblPr>
        <w:tblStyle w:val="Tabelacomgrade"/>
        <w:tblW w:w="9760" w:type="dxa"/>
        <w:tblLook w:val="04A0" w:firstRow="1" w:lastRow="0" w:firstColumn="1" w:lastColumn="0" w:noHBand="0" w:noVBand="1"/>
      </w:tblPr>
      <w:tblGrid>
        <w:gridCol w:w="1660"/>
        <w:gridCol w:w="3220"/>
        <w:gridCol w:w="3220"/>
        <w:gridCol w:w="1660"/>
      </w:tblGrid>
      <w:tr w:rsidR="00514776" w:rsidRPr="00514776" w14:paraId="3C0B0EFF" w14:textId="77777777" w:rsidTr="00A861B7">
        <w:trPr>
          <w:trHeight w:val="600"/>
        </w:trPr>
        <w:tc>
          <w:tcPr>
            <w:tcW w:w="1660" w:type="dxa"/>
            <w:hideMark/>
          </w:tcPr>
          <w:p w14:paraId="27016404" w14:textId="77777777" w:rsidR="00514776" w:rsidRPr="00514776" w:rsidRDefault="00514776" w:rsidP="00514776">
            <w:pPr>
              <w:suppressAutoHyphens w:val="0"/>
              <w:autoSpaceDN/>
              <w:jc w:val="center"/>
              <w:textAlignment w:val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:lang w:eastAsia="pt-BR" w:bidi="ar-SA"/>
              </w:rPr>
            </w:pPr>
            <w:r w:rsidRPr="00514776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:lang w:eastAsia="pt-BR" w:bidi="ar-SA"/>
              </w:rPr>
              <w:t>Quesitos</w:t>
            </w:r>
          </w:p>
        </w:tc>
        <w:tc>
          <w:tcPr>
            <w:tcW w:w="3220" w:type="dxa"/>
            <w:hideMark/>
          </w:tcPr>
          <w:p w14:paraId="7B66BE13" w14:textId="77777777" w:rsidR="00514776" w:rsidRPr="00514776" w:rsidRDefault="00514776" w:rsidP="00514776">
            <w:pPr>
              <w:suppressAutoHyphens w:val="0"/>
              <w:autoSpaceDN/>
              <w:jc w:val="center"/>
              <w:textAlignment w:val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:lang w:eastAsia="pt-BR" w:bidi="ar-SA"/>
              </w:rPr>
            </w:pPr>
            <w:r w:rsidRPr="00514776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:lang w:eastAsia="pt-BR" w:bidi="ar-SA"/>
              </w:rPr>
              <w:t>Descrição do Indicador /Situações</w:t>
            </w:r>
          </w:p>
        </w:tc>
        <w:tc>
          <w:tcPr>
            <w:tcW w:w="3220" w:type="dxa"/>
            <w:hideMark/>
          </w:tcPr>
          <w:p w14:paraId="2F96C9D4" w14:textId="77777777" w:rsidR="00514776" w:rsidRPr="00514776" w:rsidRDefault="00514776" w:rsidP="00514776">
            <w:pPr>
              <w:suppressAutoHyphens w:val="0"/>
              <w:autoSpaceDN/>
              <w:jc w:val="center"/>
              <w:textAlignment w:val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:lang w:eastAsia="pt-BR" w:bidi="ar-SA"/>
              </w:rPr>
            </w:pPr>
            <w:r w:rsidRPr="00514776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:lang w:eastAsia="pt-BR" w:bidi="ar-SA"/>
              </w:rPr>
              <w:t>Instrumento para verificação</w:t>
            </w:r>
          </w:p>
        </w:tc>
        <w:tc>
          <w:tcPr>
            <w:tcW w:w="1660" w:type="dxa"/>
            <w:hideMark/>
          </w:tcPr>
          <w:p w14:paraId="46C98549" w14:textId="77777777" w:rsidR="00514776" w:rsidRPr="00514776" w:rsidRDefault="00514776" w:rsidP="00514776">
            <w:pPr>
              <w:suppressAutoHyphens w:val="0"/>
              <w:autoSpaceDN/>
              <w:jc w:val="center"/>
              <w:textAlignment w:val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:lang w:eastAsia="pt-BR" w:bidi="ar-SA"/>
              </w:rPr>
            </w:pPr>
            <w:r w:rsidRPr="00514776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:lang w:eastAsia="pt-BR" w:bidi="ar-SA"/>
              </w:rPr>
              <w:t>Grau de Relevância</w:t>
            </w:r>
          </w:p>
        </w:tc>
      </w:tr>
      <w:tr w:rsidR="00295104" w:rsidRPr="00514776" w14:paraId="665AB9C3" w14:textId="77777777" w:rsidTr="00A861B7">
        <w:trPr>
          <w:trHeight w:val="570"/>
        </w:trPr>
        <w:tc>
          <w:tcPr>
            <w:tcW w:w="1660" w:type="dxa"/>
            <w:vMerge w:val="restart"/>
            <w:hideMark/>
          </w:tcPr>
          <w:p w14:paraId="78343FB0" w14:textId="77777777" w:rsidR="00295104" w:rsidRPr="00514776" w:rsidRDefault="00295104" w:rsidP="00514776">
            <w:pPr>
              <w:suppressAutoHyphens w:val="0"/>
              <w:autoSpaceDN/>
              <w:jc w:val="center"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t-BR" w:bidi="ar-SA"/>
              </w:rPr>
            </w:pPr>
            <w:r w:rsidRPr="00514776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t-BR" w:bidi="ar-SA"/>
              </w:rPr>
              <w:t> </w:t>
            </w:r>
          </w:p>
          <w:p w14:paraId="077C3428" w14:textId="77777777" w:rsidR="00295104" w:rsidRPr="00514776" w:rsidRDefault="00295104" w:rsidP="00514776">
            <w:pPr>
              <w:suppressAutoHyphens w:val="0"/>
              <w:autoSpaceDN/>
              <w:jc w:val="center"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t-BR" w:bidi="ar-SA"/>
              </w:rPr>
            </w:pPr>
            <w:r w:rsidRPr="00514776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t-BR" w:bidi="ar-SA"/>
              </w:rPr>
              <w:t> </w:t>
            </w:r>
          </w:p>
          <w:p w14:paraId="42E9A7B1" w14:textId="77777777" w:rsidR="00295104" w:rsidRPr="00514776" w:rsidRDefault="00295104" w:rsidP="00514776">
            <w:pPr>
              <w:suppressAutoHyphens w:val="0"/>
              <w:autoSpaceDN/>
              <w:jc w:val="center"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t-BR" w:bidi="ar-SA"/>
              </w:rPr>
            </w:pPr>
            <w:r w:rsidRPr="00514776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t-BR" w:bidi="ar-SA"/>
              </w:rPr>
              <w:t> </w:t>
            </w:r>
          </w:p>
          <w:p w14:paraId="18D2FDE1" w14:textId="77777777" w:rsidR="00295104" w:rsidRPr="00514776" w:rsidRDefault="00295104" w:rsidP="00514776">
            <w:pPr>
              <w:suppressAutoHyphens w:val="0"/>
              <w:autoSpaceDN/>
              <w:jc w:val="center"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t-BR" w:bidi="ar-SA"/>
              </w:rPr>
            </w:pPr>
            <w:r w:rsidRPr="00514776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t-BR" w:bidi="ar-SA"/>
              </w:rPr>
              <w:t> </w:t>
            </w:r>
          </w:p>
          <w:p w14:paraId="71626CA3" w14:textId="77777777" w:rsidR="00295104" w:rsidRPr="00514776" w:rsidRDefault="00295104" w:rsidP="00514776">
            <w:pPr>
              <w:suppressAutoHyphens w:val="0"/>
              <w:autoSpaceDN/>
              <w:jc w:val="center"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t-BR" w:bidi="ar-SA"/>
              </w:rPr>
            </w:pPr>
            <w:r w:rsidRPr="00514776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t-BR" w:bidi="ar-SA"/>
              </w:rPr>
              <w:t> </w:t>
            </w:r>
          </w:p>
          <w:p w14:paraId="67EEA97D" w14:textId="77777777" w:rsidR="00295104" w:rsidRPr="00514776" w:rsidRDefault="00295104" w:rsidP="00514776">
            <w:pPr>
              <w:suppressAutoHyphens w:val="0"/>
              <w:autoSpaceDN/>
              <w:jc w:val="center"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t-BR" w:bidi="ar-SA"/>
              </w:rPr>
            </w:pPr>
            <w:r w:rsidRPr="00514776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t-BR" w:bidi="ar-SA"/>
              </w:rPr>
              <w:t> </w:t>
            </w:r>
          </w:p>
          <w:p w14:paraId="49E91F6A" w14:textId="77777777" w:rsidR="00295104" w:rsidRPr="00514776" w:rsidRDefault="00295104" w:rsidP="00514776">
            <w:pPr>
              <w:suppressAutoHyphens w:val="0"/>
              <w:autoSpaceDN/>
              <w:jc w:val="center"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t-BR" w:bidi="ar-SA"/>
              </w:rPr>
            </w:pPr>
            <w:r w:rsidRPr="00514776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t-BR" w:bidi="ar-SA"/>
              </w:rPr>
              <w:t> </w:t>
            </w:r>
          </w:p>
          <w:p w14:paraId="0F66FAC8" w14:textId="77777777" w:rsidR="00295104" w:rsidRPr="00514776" w:rsidRDefault="00295104" w:rsidP="00514776">
            <w:pPr>
              <w:suppressAutoHyphens w:val="0"/>
              <w:autoSpaceDN/>
              <w:jc w:val="center"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t-BR" w:bidi="ar-SA"/>
              </w:rPr>
            </w:pPr>
            <w:r w:rsidRPr="00514776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t-BR" w:bidi="ar-SA"/>
              </w:rPr>
              <w:t> </w:t>
            </w:r>
          </w:p>
          <w:p w14:paraId="7CAF72E4" w14:textId="77777777" w:rsidR="00295104" w:rsidRPr="00514776" w:rsidRDefault="00295104" w:rsidP="00514776">
            <w:pPr>
              <w:suppressAutoHyphens w:val="0"/>
              <w:autoSpaceDN/>
              <w:jc w:val="center"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t-BR" w:bidi="ar-SA"/>
              </w:rPr>
            </w:pPr>
            <w:r w:rsidRPr="00514776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t-BR" w:bidi="ar-SA"/>
              </w:rPr>
              <w:t> </w:t>
            </w:r>
          </w:p>
          <w:p w14:paraId="71D7836B" w14:textId="77777777" w:rsidR="00295104" w:rsidRPr="00514776" w:rsidRDefault="00295104" w:rsidP="00514776">
            <w:pPr>
              <w:suppressAutoHyphens w:val="0"/>
              <w:autoSpaceDN/>
              <w:jc w:val="center"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t-BR" w:bidi="ar-SA"/>
              </w:rPr>
            </w:pPr>
            <w:r w:rsidRPr="00514776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t-BR" w:bidi="ar-SA"/>
              </w:rPr>
              <w:t>1 - Qualidade dos serviços</w:t>
            </w:r>
          </w:p>
          <w:p w14:paraId="73D9A3F8" w14:textId="77777777" w:rsidR="00295104" w:rsidRPr="00514776" w:rsidRDefault="00295104" w:rsidP="00514776">
            <w:pPr>
              <w:suppressAutoHyphens w:val="0"/>
              <w:autoSpaceDN/>
              <w:jc w:val="center"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t-BR" w:bidi="ar-SA"/>
              </w:rPr>
            </w:pPr>
            <w:r w:rsidRPr="00514776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t-BR" w:bidi="ar-SA"/>
              </w:rPr>
              <w:t> </w:t>
            </w:r>
          </w:p>
          <w:p w14:paraId="7F7443EC" w14:textId="77777777" w:rsidR="00295104" w:rsidRPr="00514776" w:rsidRDefault="00295104" w:rsidP="00514776">
            <w:pPr>
              <w:suppressAutoHyphens w:val="0"/>
              <w:autoSpaceDN/>
              <w:jc w:val="center"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t-BR" w:bidi="ar-SA"/>
              </w:rPr>
            </w:pPr>
            <w:r w:rsidRPr="00514776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t-BR" w:bidi="ar-SA"/>
              </w:rPr>
              <w:t> </w:t>
            </w:r>
          </w:p>
          <w:p w14:paraId="0F4B1F70" w14:textId="2A5EA50E" w:rsidR="00295104" w:rsidRPr="00514776" w:rsidRDefault="00295104" w:rsidP="00514776">
            <w:pPr>
              <w:autoSpaceDN/>
              <w:jc w:val="center"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t-BR" w:bidi="ar-SA"/>
              </w:rPr>
            </w:pPr>
            <w:r w:rsidRPr="00514776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t-BR" w:bidi="ar-SA"/>
              </w:rPr>
              <w:t> </w:t>
            </w:r>
          </w:p>
        </w:tc>
        <w:tc>
          <w:tcPr>
            <w:tcW w:w="3220" w:type="dxa"/>
            <w:hideMark/>
          </w:tcPr>
          <w:p w14:paraId="5001B426" w14:textId="77777777" w:rsidR="00295104" w:rsidRPr="00514776" w:rsidRDefault="00295104" w:rsidP="00514776">
            <w:pPr>
              <w:suppressAutoHyphens w:val="0"/>
              <w:autoSpaceDN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t-BR" w:bidi="ar-SA"/>
              </w:rPr>
            </w:pPr>
            <w:r w:rsidRPr="00514776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t-BR" w:bidi="ar-SA"/>
              </w:rPr>
              <w:t>Execução de serviços incompleta ou paliativa</w:t>
            </w:r>
          </w:p>
        </w:tc>
        <w:tc>
          <w:tcPr>
            <w:tcW w:w="3220" w:type="dxa"/>
            <w:hideMark/>
          </w:tcPr>
          <w:p w14:paraId="6C68F2F0" w14:textId="77777777" w:rsidR="00295104" w:rsidRPr="00514776" w:rsidRDefault="00295104" w:rsidP="00514776">
            <w:pPr>
              <w:suppressAutoHyphens w:val="0"/>
              <w:autoSpaceDN/>
              <w:jc w:val="center"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t-BR" w:bidi="ar-SA"/>
              </w:rPr>
            </w:pPr>
            <w:r w:rsidRPr="00514776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t-BR" w:bidi="ar-SA"/>
              </w:rPr>
              <w:t>Fiscalização presencial</w:t>
            </w:r>
          </w:p>
        </w:tc>
        <w:tc>
          <w:tcPr>
            <w:tcW w:w="1660" w:type="dxa"/>
            <w:hideMark/>
          </w:tcPr>
          <w:p w14:paraId="113CD8ED" w14:textId="77777777" w:rsidR="00295104" w:rsidRPr="00514776" w:rsidRDefault="00295104" w:rsidP="00514776">
            <w:pPr>
              <w:suppressAutoHyphens w:val="0"/>
              <w:autoSpaceDN/>
              <w:jc w:val="center"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t-BR" w:bidi="ar-SA"/>
              </w:rPr>
            </w:pPr>
            <w:r w:rsidRPr="00514776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t-BR" w:bidi="ar-SA"/>
              </w:rPr>
              <w:t>3</w:t>
            </w:r>
          </w:p>
        </w:tc>
      </w:tr>
      <w:tr w:rsidR="00295104" w:rsidRPr="00514776" w14:paraId="140FFFD7" w14:textId="77777777" w:rsidTr="00A861B7">
        <w:trPr>
          <w:trHeight w:val="1140"/>
        </w:trPr>
        <w:tc>
          <w:tcPr>
            <w:tcW w:w="1660" w:type="dxa"/>
            <w:vMerge/>
            <w:hideMark/>
          </w:tcPr>
          <w:p w14:paraId="17BAB29C" w14:textId="58B51D78" w:rsidR="00295104" w:rsidRPr="00514776" w:rsidRDefault="00295104" w:rsidP="00514776">
            <w:pPr>
              <w:autoSpaceDN/>
              <w:jc w:val="center"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t-BR" w:bidi="ar-SA"/>
              </w:rPr>
            </w:pPr>
          </w:p>
        </w:tc>
        <w:tc>
          <w:tcPr>
            <w:tcW w:w="3220" w:type="dxa"/>
            <w:hideMark/>
          </w:tcPr>
          <w:p w14:paraId="7062CF01" w14:textId="12F22E7A" w:rsidR="00295104" w:rsidRPr="00514776" w:rsidRDefault="00295104" w:rsidP="00514776">
            <w:pPr>
              <w:suppressAutoHyphens w:val="0"/>
              <w:autoSpaceDN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t-BR" w:bidi="ar-SA"/>
              </w:rPr>
            </w:pPr>
            <w:r w:rsidRPr="00514776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t-BR" w:bidi="ar-SA"/>
              </w:rPr>
              <w:t>Não se reportar a fiscalização quando da chegada ou saída dos edifícios por ocasião da realização de serviços</w:t>
            </w:r>
          </w:p>
        </w:tc>
        <w:tc>
          <w:tcPr>
            <w:tcW w:w="3220" w:type="dxa"/>
            <w:hideMark/>
          </w:tcPr>
          <w:p w14:paraId="19AC4C62" w14:textId="0ED2616D" w:rsidR="00295104" w:rsidRPr="00514776" w:rsidRDefault="00295104" w:rsidP="00514776">
            <w:pPr>
              <w:suppressAutoHyphens w:val="0"/>
              <w:autoSpaceDN/>
              <w:jc w:val="center"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t-BR" w:bidi="ar-SA"/>
              </w:rPr>
            </w:pPr>
            <w:r w:rsidRPr="00514776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t-BR" w:bidi="ar-SA"/>
              </w:rPr>
              <w:t>Fiscalização presencial / Ordens de serviço</w:t>
            </w:r>
          </w:p>
        </w:tc>
        <w:tc>
          <w:tcPr>
            <w:tcW w:w="1660" w:type="dxa"/>
            <w:hideMark/>
          </w:tcPr>
          <w:p w14:paraId="01FAF830" w14:textId="77777777" w:rsidR="00295104" w:rsidRPr="00514776" w:rsidRDefault="00295104" w:rsidP="00514776">
            <w:pPr>
              <w:suppressAutoHyphens w:val="0"/>
              <w:autoSpaceDN/>
              <w:jc w:val="center"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t-BR" w:bidi="ar-SA"/>
              </w:rPr>
            </w:pPr>
            <w:r w:rsidRPr="00514776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t-BR" w:bidi="ar-SA"/>
              </w:rPr>
              <w:t>2</w:t>
            </w:r>
          </w:p>
        </w:tc>
      </w:tr>
      <w:tr w:rsidR="00295104" w:rsidRPr="00514776" w14:paraId="5EE4187F" w14:textId="77777777" w:rsidTr="00A861B7">
        <w:trPr>
          <w:trHeight w:val="570"/>
        </w:trPr>
        <w:tc>
          <w:tcPr>
            <w:tcW w:w="1660" w:type="dxa"/>
            <w:vMerge/>
            <w:hideMark/>
          </w:tcPr>
          <w:p w14:paraId="0C0B3B30" w14:textId="398B424D" w:rsidR="00295104" w:rsidRPr="00514776" w:rsidRDefault="00295104" w:rsidP="00514776">
            <w:pPr>
              <w:autoSpaceDN/>
              <w:jc w:val="center"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t-BR" w:bidi="ar-SA"/>
              </w:rPr>
            </w:pPr>
          </w:p>
        </w:tc>
        <w:tc>
          <w:tcPr>
            <w:tcW w:w="3220" w:type="dxa"/>
            <w:hideMark/>
          </w:tcPr>
          <w:p w14:paraId="25EA575D" w14:textId="7C543DA0" w:rsidR="00295104" w:rsidRPr="00514776" w:rsidRDefault="00295104" w:rsidP="00514776">
            <w:pPr>
              <w:suppressAutoHyphens w:val="0"/>
              <w:autoSpaceDN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t-BR" w:bidi="ar-SA"/>
              </w:rPr>
            </w:pPr>
            <w:r w:rsidRPr="00514776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t-BR" w:bidi="ar-SA"/>
              </w:rPr>
              <w:t>Verificação de restos de materiais ou outras sujidades advindas de atuação nos locais onde serviços foram executados em até 02 horas após a conclusão dos serviços</w:t>
            </w:r>
          </w:p>
        </w:tc>
        <w:tc>
          <w:tcPr>
            <w:tcW w:w="3220" w:type="dxa"/>
            <w:hideMark/>
          </w:tcPr>
          <w:p w14:paraId="2A2643BB" w14:textId="67023BCB" w:rsidR="00295104" w:rsidRPr="00514776" w:rsidRDefault="00295104" w:rsidP="00514776">
            <w:pPr>
              <w:suppressAutoHyphens w:val="0"/>
              <w:autoSpaceDN/>
              <w:jc w:val="center"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t-BR" w:bidi="ar-SA"/>
              </w:rPr>
            </w:pPr>
            <w:r w:rsidRPr="00514776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t-BR" w:bidi="ar-SA"/>
              </w:rPr>
              <w:t>Fiscalização presencial</w:t>
            </w:r>
          </w:p>
        </w:tc>
        <w:tc>
          <w:tcPr>
            <w:tcW w:w="1660" w:type="dxa"/>
            <w:hideMark/>
          </w:tcPr>
          <w:p w14:paraId="19013893" w14:textId="737C783C" w:rsidR="00295104" w:rsidRPr="00514776" w:rsidRDefault="00295104" w:rsidP="00514776">
            <w:pPr>
              <w:suppressAutoHyphens w:val="0"/>
              <w:autoSpaceDN/>
              <w:jc w:val="center"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t-BR" w:bidi="ar-SA"/>
              </w:rPr>
            </w:pPr>
            <w:r w:rsidRPr="00514776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t-BR" w:bidi="ar-SA"/>
              </w:rPr>
              <w:t>1</w:t>
            </w:r>
          </w:p>
        </w:tc>
      </w:tr>
      <w:tr w:rsidR="00295104" w:rsidRPr="00514776" w14:paraId="3F1F75B1" w14:textId="77777777" w:rsidTr="00A861B7">
        <w:trPr>
          <w:trHeight w:val="570"/>
        </w:trPr>
        <w:tc>
          <w:tcPr>
            <w:tcW w:w="1660" w:type="dxa"/>
            <w:vMerge/>
            <w:hideMark/>
          </w:tcPr>
          <w:p w14:paraId="560E80D1" w14:textId="4E4F48EC" w:rsidR="00295104" w:rsidRPr="00514776" w:rsidRDefault="00295104" w:rsidP="00514776">
            <w:pPr>
              <w:autoSpaceDN/>
              <w:jc w:val="center"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t-BR" w:bidi="ar-SA"/>
              </w:rPr>
            </w:pPr>
          </w:p>
        </w:tc>
        <w:tc>
          <w:tcPr>
            <w:tcW w:w="3220" w:type="dxa"/>
            <w:hideMark/>
          </w:tcPr>
          <w:p w14:paraId="0570C325" w14:textId="55A7021A" w:rsidR="00295104" w:rsidRPr="00514776" w:rsidRDefault="00295104" w:rsidP="00514776">
            <w:pPr>
              <w:suppressAutoHyphens w:val="0"/>
              <w:autoSpaceDN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t-BR" w:bidi="ar-SA"/>
              </w:rPr>
            </w:pPr>
            <w:r w:rsidRPr="00514776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t-BR" w:bidi="ar-SA"/>
              </w:rPr>
              <w:t>Fornecimento de informação incorreta à fiscalização</w:t>
            </w:r>
          </w:p>
        </w:tc>
        <w:tc>
          <w:tcPr>
            <w:tcW w:w="3220" w:type="dxa"/>
            <w:hideMark/>
          </w:tcPr>
          <w:p w14:paraId="51FB2786" w14:textId="7846E9FF" w:rsidR="00295104" w:rsidRPr="00514776" w:rsidRDefault="00295104" w:rsidP="00514776">
            <w:pPr>
              <w:suppressAutoHyphens w:val="0"/>
              <w:autoSpaceDN/>
              <w:jc w:val="center"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t-BR" w:bidi="ar-SA"/>
              </w:rPr>
            </w:pPr>
            <w:r w:rsidRPr="00514776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t-BR" w:bidi="ar-SA"/>
              </w:rPr>
              <w:t>Fiscalização presencial</w:t>
            </w:r>
          </w:p>
        </w:tc>
        <w:tc>
          <w:tcPr>
            <w:tcW w:w="1660" w:type="dxa"/>
            <w:hideMark/>
          </w:tcPr>
          <w:p w14:paraId="2B282BA7" w14:textId="37ABADB6" w:rsidR="00295104" w:rsidRPr="00514776" w:rsidRDefault="00295104" w:rsidP="00514776">
            <w:pPr>
              <w:suppressAutoHyphens w:val="0"/>
              <w:autoSpaceDN/>
              <w:jc w:val="center"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t-BR" w:bidi="ar-SA"/>
              </w:rPr>
            </w:pPr>
            <w:r w:rsidRPr="00514776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t-BR" w:bidi="ar-SA"/>
              </w:rPr>
              <w:t>2</w:t>
            </w:r>
          </w:p>
        </w:tc>
      </w:tr>
      <w:tr w:rsidR="00295104" w:rsidRPr="00514776" w14:paraId="0F303B9E" w14:textId="77777777" w:rsidTr="00A861B7">
        <w:trPr>
          <w:trHeight w:val="1140"/>
        </w:trPr>
        <w:tc>
          <w:tcPr>
            <w:tcW w:w="1660" w:type="dxa"/>
            <w:vMerge/>
            <w:hideMark/>
          </w:tcPr>
          <w:p w14:paraId="34F2E0D7" w14:textId="58FBE915" w:rsidR="00295104" w:rsidRPr="00514776" w:rsidRDefault="00295104" w:rsidP="00514776">
            <w:pPr>
              <w:autoSpaceDN/>
              <w:jc w:val="center"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t-BR" w:bidi="ar-SA"/>
              </w:rPr>
            </w:pPr>
          </w:p>
        </w:tc>
        <w:tc>
          <w:tcPr>
            <w:tcW w:w="3220" w:type="dxa"/>
            <w:hideMark/>
          </w:tcPr>
          <w:p w14:paraId="64A87444" w14:textId="664A9367" w:rsidR="00295104" w:rsidRPr="00514776" w:rsidRDefault="00295104" w:rsidP="00514776">
            <w:pPr>
              <w:suppressAutoHyphens w:val="0"/>
              <w:autoSpaceDN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t-BR" w:bidi="ar-SA"/>
              </w:rPr>
            </w:pPr>
            <w:r w:rsidRPr="00514776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t-BR" w:bidi="ar-SA"/>
              </w:rPr>
              <w:t>Omissão na informação de condições que exigem a adoção de providências para funcionamento correto dos equipamentos</w:t>
            </w:r>
          </w:p>
        </w:tc>
        <w:tc>
          <w:tcPr>
            <w:tcW w:w="3220" w:type="dxa"/>
            <w:hideMark/>
          </w:tcPr>
          <w:p w14:paraId="2D813E94" w14:textId="37DC70E2" w:rsidR="00295104" w:rsidRPr="00514776" w:rsidRDefault="00295104" w:rsidP="00514776">
            <w:pPr>
              <w:suppressAutoHyphens w:val="0"/>
              <w:autoSpaceDN/>
              <w:jc w:val="center"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t-BR" w:bidi="ar-SA"/>
              </w:rPr>
            </w:pPr>
            <w:r w:rsidRPr="00514776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t-BR" w:bidi="ar-SA"/>
              </w:rPr>
              <w:t xml:space="preserve">Fiscalização presencial </w:t>
            </w:r>
          </w:p>
        </w:tc>
        <w:tc>
          <w:tcPr>
            <w:tcW w:w="1660" w:type="dxa"/>
            <w:hideMark/>
          </w:tcPr>
          <w:p w14:paraId="524A807E" w14:textId="16030F9F" w:rsidR="00295104" w:rsidRPr="00514776" w:rsidRDefault="00295104" w:rsidP="00514776">
            <w:pPr>
              <w:suppressAutoHyphens w:val="0"/>
              <w:autoSpaceDN/>
              <w:jc w:val="center"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t-BR" w:bidi="ar-SA"/>
              </w:rPr>
            </w:pPr>
            <w:r w:rsidRPr="00514776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t-BR" w:bidi="ar-SA"/>
              </w:rPr>
              <w:t>5</w:t>
            </w:r>
          </w:p>
        </w:tc>
      </w:tr>
      <w:tr w:rsidR="00295104" w:rsidRPr="00514776" w14:paraId="003CA51B" w14:textId="77777777" w:rsidTr="00A861B7">
        <w:trPr>
          <w:trHeight w:val="1140"/>
        </w:trPr>
        <w:tc>
          <w:tcPr>
            <w:tcW w:w="1660" w:type="dxa"/>
            <w:vMerge/>
            <w:hideMark/>
          </w:tcPr>
          <w:p w14:paraId="6C896A93" w14:textId="5A69EDAD" w:rsidR="00295104" w:rsidRPr="00514776" w:rsidRDefault="00295104" w:rsidP="00514776">
            <w:pPr>
              <w:suppressAutoHyphens w:val="0"/>
              <w:autoSpaceDN/>
              <w:jc w:val="center"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t-BR" w:bidi="ar-SA"/>
              </w:rPr>
            </w:pPr>
          </w:p>
        </w:tc>
        <w:tc>
          <w:tcPr>
            <w:tcW w:w="3220" w:type="dxa"/>
            <w:hideMark/>
          </w:tcPr>
          <w:p w14:paraId="6ECA8448" w14:textId="48AAF619" w:rsidR="00295104" w:rsidRPr="00514776" w:rsidRDefault="00295104" w:rsidP="00514776">
            <w:pPr>
              <w:suppressAutoHyphens w:val="0"/>
              <w:autoSpaceDN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t-BR" w:bidi="ar-SA"/>
              </w:rPr>
            </w:pPr>
            <w:r w:rsidRPr="00514776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t-BR" w:bidi="ar-SA"/>
              </w:rPr>
              <w:t xml:space="preserve">Danificar equipamento por omissão, imperícia ou intempestividade na atuação </w:t>
            </w:r>
          </w:p>
        </w:tc>
        <w:tc>
          <w:tcPr>
            <w:tcW w:w="3220" w:type="dxa"/>
            <w:hideMark/>
          </w:tcPr>
          <w:p w14:paraId="6A41BA29" w14:textId="35085FC5" w:rsidR="00295104" w:rsidRPr="00514776" w:rsidRDefault="00295104" w:rsidP="00514776">
            <w:pPr>
              <w:suppressAutoHyphens w:val="0"/>
              <w:autoSpaceDN/>
              <w:jc w:val="center"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t-BR" w:bidi="ar-SA"/>
              </w:rPr>
            </w:pPr>
            <w:r w:rsidRPr="00514776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t-BR" w:bidi="ar-SA"/>
              </w:rPr>
              <w:t xml:space="preserve">Fiscalização presencial </w:t>
            </w:r>
          </w:p>
        </w:tc>
        <w:tc>
          <w:tcPr>
            <w:tcW w:w="1660" w:type="dxa"/>
            <w:hideMark/>
          </w:tcPr>
          <w:p w14:paraId="768FA868" w14:textId="77B4F16A" w:rsidR="00295104" w:rsidRPr="00514776" w:rsidRDefault="00295104" w:rsidP="00514776">
            <w:pPr>
              <w:suppressAutoHyphens w:val="0"/>
              <w:autoSpaceDN/>
              <w:jc w:val="center"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t-BR" w:bidi="ar-SA"/>
              </w:rPr>
            </w:pPr>
            <w:r w:rsidRPr="00514776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t-BR" w:bidi="ar-SA"/>
              </w:rPr>
              <w:t>5</w:t>
            </w:r>
          </w:p>
        </w:tc>
      </w:tr>
      <w:tr w:rsidR="00A861B7" w:rsidRPr="00514776" w14:paraId="12B57AAA" w14:textId="77777777" w:rsidTr="00A861B7">
        <w:trPr>
          <w:trHeight w:val="855"/>
        </w:trPr>
        <w:tc>
          <w:tcPr>
            <w:tcW w:w="1660" w:type="dxa"/>
            <w:vMerge w:val="restart"/>
            <w:hideMark/>
          </w:tcPr>
          <w:p w14:paraId="0AAEC580" w14:textId="77777777" w:rsidR="00A861B7" w:rsidRPr="00514776" w:rsidRDefault="00A861B7" w:rsidP="00A861B7">
            <w:pPr>
              <w:suppressAutoHyphens w:val="0"/>
              <w:autoSpaceDN/>
              <w:jc w:val="center"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t-BR" w:bidi="ar-SA"/>
              </w:rPr>
            </w:pPr>
            <w:r w:rsidRPr="00514776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t-BR" w:bidi="ar-SA"/>
              </w:rPr>
              <w:t> </w:t>
            </w:r>
          </w:p>
          <w:p w14:paraId="6DDB828F" w14:textId="152D3378" w:rsidR="00A861B7" w:rsidRPr="00514776" w:rsidRDefault="00311CA5" w:rsidP="00A861B7">
            <w:pPr>
              <w:suppressAutoHyphens w:val="0"/>
              <w:autoSpaceDN/>
              <w:jc w:val="center"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t-BR" w:bidi="ar-SA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t-BR" w:bidi="ar-SA"/>
              </w:rPr>
              <w:t>2</w:t>
            </w:r>
            <w:r w:rsidR="00A861B7" w:rsidRPr="00514776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t-BR" w:bidi="ar-SA"/>
              </w:rPr>
              <w:t xml:space="preserve"> - Equipe de</w:t>
            </w:r>
          </w:p>
          <w:p w14:paraId="192C9798" w14:textId="77777777" w:rsidR="00A861B7" w:rsidRPr="00514776" w:rsidRDefault="00A861B7" w:rsidP="00A861B7">
            <w:pPr>
              <w:suppressAutoHyphens w:val="0"/>
              <w:autoSpaceDN/>
              <w:jc w:val="center"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t-BR" w:bidi="ar-SA"/>
              </w:rPr>
            </w:pPr>
            <w:r w:rsidRPr="00514776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t-BR" w:bidi="ar-SA"/>
              </w:rPr>
              <w:t>Execução dos serviços e</w:t>
            </w:r>
          </w:p>
          <w:p w14:paraId="5EC06E92" w14:textId="77777777" w:rsidR="00A861B7" w:rsidRPr="00514776" w:rsidRDefault="00A861B7" w:rsidP="00A861B7">
            <w:pPr>
              <w:suppressAutoHyphens w:val="0"/>
              <w:autoSpaceDN/>
              <w:jc w:val="center"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t-BR" w:bidi="ar-SA"/>
              </w:rPr>
            </w:pPr>
            <w:r w:rsidRPr="00514776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t-BR" w:bidi="ar-SA"/>
              </w:rPr>
              <w:t>uso de equipamentos de proteção</w:t>
            </w:r>
          </w:p>
          <w:p w14:paraId="175EB467" w14:textId="77777777" w:rsidR="00A861B7" w:rsidRPr="00514776" w:rsidRDefault="00A861B7" w:rsidP="00A861B7">
            <w:pPr>
              <w:suppressAutoHyphens w:val="0"/>
              <w:autoSpaceDN/>
              <w:jc w:val="center"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t-BR" w:bidi="ar-SA"/>
              </w:rPr>
            </w:pPr>
            <w:r w:rsidRPr="00514776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t-BR" w:bidi="ar-SA"/>
              </w:rPr>
              <w:t> </w:t>
            </w:r>
          </w:p>
          <w:p w14:paraId="1AAA24F9" w14:textId="273B9355" w:rsidR="00A861B7" w:rsidRPr="00514776" w:rsidRDefault="00A861B7" w:rsidP="00A861B7">
            <w:pPr>
              <w:autoSpaceDN/>
              <w:jc w:val="center"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t-BR" w:bidi="ar-SA"/>
              </w:rPr>
            </w:pPr>
            <w:r w:rsidRPr="00514776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t-BR" w:bidi="ar-SA"/>
              </w:rPr>
              <w:t> </w:t>
            </w:r>
          </w:p>
        </w:tc>
        <w:tc>
          <w:tcPr>
            <w:tcW w:w="3220" w:type="dxa"/>
            <w:hideMark/>
          </w:tcPr>
          <w:p w14:paraId="0C5917B6" w14:textId="72479F05" w:rsidR="00A861B7" w:rsidRPr="00514776" w:rsidRDefault="00A861B7" w:rsidP="00A861B7">
            <w:pPr>
              <w:suppressAutoHyphens w:val="0"/>
              <w:autoSpaceDN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t-BR" w:bidi="ar-SA"/>
              </w:rPr>
            </w:pPr>
            <w:r w:rsidRPr="00514776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t-BR" w:bidi="ar-SA"/>
              </w:rPr>
              <w:t>Emprego de funcionário desqualificado para execução dos serviços</w:t>
            </w:r>
          </w:p>
        </w:tc>
        <w:tc>
          <w:tcPr>
            <w:tcW w:w="3220" w:type="dxa"/>
            <w:hideMark/>
          </w:tcPr>
          <w:p w14:paraId="50EF5DE2" w14:textId="40AC8903" w:rsidR="00A861B7" w:rsidRPr="00514776" w:rsidRDefault="00A861B7" w:rsidP="00A861B7">
            <w:pPr>
              <w:suppressAutoHyphens w:val="0"/>
              <w:autoSpaceDN/>
              <w:jc w:val="center"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t-BR" w:bidi="ar-SA"/>
              </w:rPr>
            </w:pPr>
            <w:r w:rsidRPr="00514776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t-BR" w:bidi="ar-SA"/>
              </w:rPr>
              <w:t>Fiscalização presencial</w:t>
            </w:r>
          </w:p>
        </w:tc>
        <w:tc>
          <w:tcPr>
            <w:tcW w:w="1660" w:type="dxa"/>
            <w:hideMark/>
          </w:tcPr>
          <w:p w14:paraId="09F18CDC" w14:textId="36111E38" w:rsidR="00A861B7" w:rsidRPr="00514776" w:rsidRDefault="00A861B7" w:rsidP="00A861B7">
            <w:pPr>
              <w:suppressAutoHyphens w:val="0"/>
              <w:autoSpaceDN/>
              <w:jc w:val="center"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t-BR" w:bidi="ar-SA"/>
              </w:rPr>
            </w:pPr>
            <w:r w:rsidRPr="00514776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t-BR" w:bidi="ar-SA"/>
              </w:rPr>
              <w:t>3</w:t>
            </w:r>
          </w:p>
        </w:tc>
      </w:tr>
      <w:tr w:rsidR="00A861B7" w:rsidRPr="00514776" w14:paraId="5844C857" w14:textId="77777777" w:rsidTr="00A861B7">
        <w:trPr>
          <w:trHeight w:val="855"/>
        </w:trPr>
        <w:tc>
          <w:tcPr>
            <w:tcW w:w="1660" w:type="dxa"/>
            <w:vMerge/>
            <w:hideMark/>
          </w:tcPr>
          <w:p w14:paraId="572F7BB6" w14:textId="3FFDE7B4" w:rsidR="00A861B7" w:rsidRPr="00514776" w:rsidRDefault="00A861B7" w:rsidP="00A861B7">
            <w:pPr>
              <w:autoSpaceDN/>
              <w:jc w:val="center"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t-BR" w:bidi="ar-SA"/>
              </w:rPr>
            </w:pPr>
          </w:p>
        </w:tc>
        <w:tc>
          <w:tcPr>
            <w:tcW w:w="3220" w:type="dxa"/>
            <w:hideMark/>
          </w:tcPr>
          <w:p w14:paraId="53A9D88C" w14:textId="49C113EC" w:rsidR="00A861B7" w:rsidRPr="00514776" w:rsidRDefault="00A861B7" w:rsidP="00A861B7">
            <w:pPr>
              <w:suppressAutoHyphens w:val="0"/>
              <w:autoSpaceDN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t-BR" w:bidi="ar-SA"/>
              </w:rPr>
            </w:pPr>
            <w:r w:rsidRPr="00514776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t-BR" w:bidi="ar-SA"/>
              </w:rPr>
              <w:t>Recusar-se a substituir profissional, após solicitação da fiscalização</w:t>
            </w:r>
          </w:p>
        </w:tc>
        <w:tc>
          <w:tcPr>
            <w:tcW w:w="3220" w:type="dxa"/>
            <w:hideMark/>
          </w:tcPr>
          <w:p w14:paraId="35E54E1F" w14:textId="0F262CD0" w:rsidR="00A861B7" w:rsidRPr="00514776" w:rsidRDefault="00A861B7" w:rsidP="00A861B7">
            <w:pPr>
              <w:suppressAutoHyphens w:val="0"/>
              <w:autoSpaceDN/>
              <w:jc w:val="center"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t-BR" w:bidi="ar-SA"/>
              </w:rPr>
            </w:pPr>
            <w:r w:rsidRPr="00514776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t-BR" w:bidi="ar-SA"/>
              </w:rPr>
              <w:t>Fiscalização presencial</w:t>
            </w:r>
          </w:p>
        </w:tc>
        <w:tc>
          <w:tcPr>
            <w:tcW w:w="1660" w:type="dxa"/>
            <w:hideMark/>
          </w:tcPr>
          <w:p w14:paraId="38F2DE3E" w14:textId="4691E681" w:rsidR="00A861B7" w:rsidRPr="00514776" w:rsidRDefault="00A861B7" w:rsidP="00A861B7">
            <w:pPr>
              <w:suppressAutoHyphens w:val="0"/>
              <w:autoSpaceDN/>
              <w:jc w:val="center"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t-BR" w:bidi="ar-SA"/>
              </w:rPr>
            </w:pPr>
            <w:r w:rsidRPr="00514776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t-BR" w:bidi="ar-SA"/>
              </w:rPr>
              <w:t>2</w:t>
            </w:r>
          </w:p>
        </w:tc>
      </w:tr>
      <w:tr w:rsidR="00A861B7" w:rsidRPr="00514776" w14:paraId="1F148AA1" w14:textId="77777777" w:rsidTr="00A861B7">
        <w:trPr>
          <w:trHeight w:val="570"/>
        </w:trPr>
        <w:tc>
          <w:tcPr>
            <w:tcW w:w="1660" w:type="dxa"/>
            <w:vMerge/>
            <w:hideMark/>
          </w:tcPr>
          <w:p w14:paraId="61C686F2" w14:textId="00B0ABF8" w:rsidR="00A861B7" w:rsidRPr="00514776" w:rsidRDefault="00A861B7" w:rsidP="00A861B7">
            <w:pPr>
              <w:autoSpaceDN/>
              <w:jc w:val="center"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t-BR" w:bidi="ar-SA"/>
              </w:rPr>
            </w:pPr>
          </w:p>
        </w:tc>
        <w:tc>
          <w:tcPr>
            <w:tcW w:w="3220" w:type="dxa"/>
            <w:hideMark/>
          </w:tcPr>
          <w:p w14:paraId="1833EDD9" w14:textId="6644AC84" w:rsidR="00A861B7" w:rsidRPr="00514776" w:rsidRDefault="00A861B7" w:rsidP="00A861B7">
            <w:pPr>
              <w:suppressAutoHyphens w:val="0"/>
              <w:autoSpaceDN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t-BR" w:bidi="ar-SA"/>
              </w:rPr>
            </w:pPr>
            <w:r w:rsidRPr="00514776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t-BR" w:bidi="ar-SA"/>
              </w:rPr>
              <w:t>Falta de identificação dos prestadores com crachá</w:t>
            </w:r>
          </w:p>
        </w:tc>
        <w:tc>
          <w:tcPr>
            <w:tcW w:w="3220" w:type="dxa"/>
            <w:hideMark/>
          </w:tcPr>
          <w:p w14:paraId="1B3861F2" w14:textId="739B32FE" w:rsidR="00A861B7" w:rsidRPr="00514776" w:rsidRDefault="00A861B7" w:rsidP="00A861B7">
            <w:pPr>
              <w:suppressAutoHyphens w:val="0"/>
              <w:autoSpaceDN/>
              <w:jc w:val="center"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t-BR" w:bidi="ar-SA"/>
              </w:rPr>
            </w:pPr>
            <w:r w:rsidRPr="00514776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t-BR" w:bidi="ar-SA"/>
              </w:rPr>
              <w:t>Fiscalização presencial</w:t>
            </w:r>
          </w:p>
        </w:tc>
        <w:tc>
          <w:tcPr>
            <w:tcW w:w="1660" w:type="dxa"/>
            <w:hideMark/>
          </w:tcPr>
          <w:p w14:paraId="5D1238A9" w14:textId="240041D2" w:rsidR="00A861B7" w:rsidRPr="00514776" w:rsidRDefault="00A861B7" w:rsidP="00A861B7">
            <w:pPr>
              <w:suppressAutoHyphens w:val="0"/>
              <w:autoSpaceDN/>
              <w:jc w:val="center"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t-BR" w:bidi="ar-SA"/>
              </w:rPr>
            </w:pPr>
            <w:r w:rsidRPr="00514776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t-BR" w:bidi="ar-SA"/>
              </w:rPr>
              <w:t>1</w:t>
            </w:r>
          </w:p>
        </w:tc>
      </w:tr>
      <w:tr w:rsidR="00A861B7" w:rsidRPr="00514776" w14:paraId="4B077894" w14:textId="77777777" w:rsidTr="00A861B7">
        <w:trPr>
          <w:trHeight w:val="855"/>
        </w:trPr>
        <w:tc>
          <w:tcPr>
            <w:tcW w:w="1660" w:type="dxa"/>
            <w:vMerge/>
            <w:hideMark/>
          </w:tcPr>
          <w:p w14:paraId="72171728" w14:textId="1950F942" w:rsidR="00A861B7" w:rsidRPr="00514776" w:rsidRDefault="00A861B7" w:rsidP="00A861B7">
            <w:pPr>
              <w:autoSpaceDN/>
              <w:jc w:val="center"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t-BR" w:bidi="ar-SA"/>
              </w:rPr>
            </w:pPr>
          </w:p>
        </w:tc>
        <w:tc>
          <w:tcPr>
            <w:tcW w:w="3220" w:type="dxa"/>
            <w:hideMark/>
          </w:tcPr>
          <w:p w14:paraId="7AE03D1C" w14:textId="38E9DF65" w:rsidR="00A861B7" w:rsidRPr="00514776" w:rsidRDefault="00A861B7" w:rsidP="00A861B7">
            <w:pPr>
              <w:suppressAutoHyphens w:val="0"/>
              <w:autoSpaceDN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t-BR" w:bidi="ar-SA"/>
              </w:rPr>
            </w:pPr>
            <w:r w:rsidRPr="00514776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t-BR" w:bidi="ar-SA"/>
              </w:rPr>
              <w:t>Execução de serviços sem equipamentos de proteção individual</w:t>
            </w:r>
          </w:p>
        </w:tc>
        <w:tc>
          <w:tcPr>
            <w:tcW w:w="3220" w:type="dxa"/>
            <w:hideMark/>
          </w:tcPr>
          <w:p w14:paraId="07954473" w14:textId="7F2BF1D1" w:rsidR="00A861B7" w:rsidRPr="00514776" w:rsidRDefault="00A861B7" w:rsidP="00A861B7">
            <w:pPr>
              <w:suppressAutoHyphens w:val="0"/>
              <w:autoSpaceDN/>
              <w:jc w:val="center"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t-BR" w:bidi="ar-SA"/>
              </w:rPr>
            </w:pPr>
            <w:r w:rsidRPr="00514776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t-BR" w:bidi="ar-SA"/>
              </w:rPr>
              <w:t>Fiscalização presencial</w:t>
            </w:r>
          </w:p>
        </w:tc>
        <w:tc>
          <w:tcPr>
            <w:tcW w:w="1660" w:type="dxa"/>
            <w:hideMark/>
          </w:tcPr>
          <w:p w14:paraId="046FAB33" w14:textId="53E8CDBE" w:rsidR="00A861B7" w:rsidRPr="00514776" w:rsidRDefault="00A861B7" w:rsidP="00A861B7">
            <w:pPr>
              <w:suppressAutoHyphens w:val="0"/>
              <w:autoSpaceDN/>
              <w:jc w:val="center"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t-BR" w:bidi="ar-SA"/>
              </w:rPr>
            </w:pPr>
            <w:r w:rsidRPr="00514776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t-BR" w:bidi="ar-SA"/>
              </w:rPr>
              <w:t>5</w:t>
            </w:r>
          </w:p>
        </w:tc>
      </w:tr>
      <w:tr w:rsidR="00A861B7" w:rsidRPr="00514776" w14:paraId="3F482DBF" w14:textId="77777777" w:rsidTr="00A861B7">
        <w:trPr>
          <w:trHeight w:val="1140"/>
        </w:trPr>
        <w:tc>
          <w:tcPr>
            <w:tcW w:w="1660" w:type="dxa"/>
            <w:vMerge/>
            <w:hideMark/>
          </w:tcPr>
          <w:p w14:paraId="78A99051" w14:textId="6506431F" w:rsidR="00A861B7" w:rsidRPr="00514776" w:rsidRDefault="00A861B7" w:rsidP="00A861B7">
            <w:pPr>
              <w:autoSpaceDN/>
              <w:jc w:val="center"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t-BR" w:bidi="ar-SA"/>
              </w:rPr>
            </w:pPr>
          </w:p>
        </w:tc>
        <w:tc>
          <w:tcPr>
            <w:tcW w:w="3220" w:type="dxa"/>
          </w:tcPr>
          <w:p w14:paraId="1C12695E" w14:textId="2529E4BE" w:rsidR="00A861B7" w:rsidRPr="00514776" w:rsidRDefault="00A861B7" w:rsidP="00A861B7">
            <w:pPr>
              <w:suppressAutoHyphens w:val="0"/>
              <w:autoSpaceDN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t-BR" w:bidi="ar-SA"/>
              </w:rPr>
            </w:pPr>
            <w:r w:rsidRPr="00514776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t-BR" w:bidi="ar-SA"/>
              </w:rPr>
              <w:t>Deixar de fornecer os profissionais para serviços nos prazos estipulados no Termo de Referência</w:t>
            </w:r>
          </w:p>
        </w:tc>
        <w:tc>
          <w:tcPr>
            <w:tcW w:w="3220" w:type="dxa"/>
          </w:tcPr>
          <w:p w14:paraId="0960EB08" w14:textId="53390405" w:rsidR="00A861B7" w:rsidRPr="00514776" w:rsidRDefault="00A861B7" w:rsidP="00A861B7">
            <w:pPr>
              <w:suppressAutoHyphens w:val="0"/>
              <w:autoSpaceDN/>
              <w:jc w:val="center"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t-BR" w:bidi="ar-SA"/>
              </w:rPr>
            </w:pPr>
            <w:r w:rsidRPr="00514776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t-BR" w:bidi="ar-SA"/>
              </w:rPr>
              <w:t>Fiscalização presencial</w:t>
            </w:r>
          </w:p>
        </w:tc>
        <w:tc>
          <w:tcPr>
            <w:tcW w:w="1660" w:type="dxa"/>
          </w:tcPr>
          <w:p w14:paraId="66254801" w14:textId="4D5C1A18" w:rsidR="00A861B7" w:rsidRPr="00514776" w:rsidRDefault="00A861B7" w:rsidP="00A861B7">
            <w:pPr>
              <w:suppressAutoHyphens w:val="0"/>
              <w:autoSpaceDN/>
              <w:jc w:val="center"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t-BR" w:bidi="ar-SA"/>
              </w:rPr>
            </w:pPr>
            <w:r w:rsidRPr="00514776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t-BR" w:bidi="ar-SA"/>
              </w:rPr>
              <w:t>5</w:t>
            </w:r>
          </w:p>
        </w:tc>
      </w:tr>
      <w:tr w:rsidR="00A861B7" w:rsidRPr="00514776" w14:paraId="6596B44B" w14:textId="77777777" w:rsidTr="00A861B7">
        <w:trPr>
          <w:trHeight w:val="1140"/>
        </w:trPr>
        <w:tc>
          <w:tcPr>
            <w:tcW w:w="1660" w:type="dxa"/>
            <w:vMerge/>
            <w:hideMark/>
          </w:tcPr>
          <w:p w14:paraId="4F0FDAFE" w14:textId="05F9A06E" w:rsidR="00A861B7" w:rsidRPr="00514776" w:rsidRDefault="00A861B7" w:rsidP="00A861B7">
            <w:pPr>
              <w:autoSpaceDN/>
              <w:jc w:val="center"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t-BR" w:bidi="ar-SA"/>
              </w:rPr>
            </w:pPr>
          </w:p>
        </w:tc>
        <w:tc>
          <w:tcPr>
            <w:tcW w:w="3220" w:type="dxa"/>
          </w:tcPr>
          <w:p w14:paraId="2E511D9D" w14:textId="6161E23C" w:rsidR="00A861B7" w:rsidRPr="00514776" w:rsidRDefault="00A861B7" w:rsidP="00A861B7">
            <w:pPr>
              <w:suppressAutoHyphens w:val="0"/>
              <w:autoSpaceDN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t-BR" w:bidi="ar-SA"/>
              </w:rPr>
            </w:pPr>
            <w:r w:rsidRPr="00514776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t-BR" w:bidi="ar-SA"/>
              </w:rPr>
              <w:t>Deixar de fornecer os equipamentos de proteção aos funcionários que executam os serviços</w:t>
            </w:r>
          </w:p>
        </w:tc>
        <w:tc>
          <w:tcPr>
            <w:tcW w:w="3220" w:type="dxa"/>
          </w:tcPr>
          <w:p w14:paraId="78E9D39E" w14:textId="0330F7A2" w:rsidR="00A861B7" w:rsidRPr="00514776" w:rsidRDefault="00A861B7" w:rsidP="00A861B7">
            <w:pPr>
              <w:suppressAutoHyphens w:val="0"/>
              <w:autoSpaceDN/>
              <w:jc w:val="center"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t-BR" w:bidi="ar-SA"/>
              </w:rPr>
            </w:pPr>
            <w:r w:rsidRPr="00514776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t-BR" w:bidi="ar-SA"/>
              </w:rPr>
              <w:t>Fiscalização presencial</w:t>
            </w:r>
          </w:p>
        </w:tc>
        <w:tc>
          <w:tcPr>
            <w:tcW w:w="1660" w:type="dxa"/>
          </w:tcPr>
          <w:p w14:paraId="3D684E75" w14:textId="0898C18B" w:rsidR="00A861B7" w:rsidRPr="00514776" w:rsidRDefault="00A861B7" w:rsidP="00A861B7">
            <w:pPr>
              <w:suppressAutoHyphens w:val="0"/>
              <w:autoSpaceDN/>
              <w:jc w:val="center"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t-BR" w:bidi="ar-SA"/>
              </w:rPr>
            </w:pPr>
            <w:r w:rsidRPr="00514776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t-BR" w:bidi="ar-SA"/>
              </w:rPr>
              <w:t>4</w:t>
            </w:r>
          </w:p>
        </w:tc>
      </w:tr>
      <w:tr w:rsidR="00A861B7" w:rsidRPr="00514776" w14:paraId="77832199" w14:textId="77777777" w:rsidTr="00A861B7">
        <w:trPr>
          <w:trHeight w:val="855"/>
        </w:trPr>
        <w:tc>
          <w:tcPr>
            <w:tcW w:w="1660" w:type="dxa"/>
            <w:vMerge/>
            <w:hideMark/>
          </w:tcPr>
          <w:p w14:paraId="618FA09F" w14:textId="48CD1F13" w:rsidR="00A861B7" w:rsidRPr="00514776" w:rsidRDefault="00A861B7" w:rsidP="00A861B7">
            <w:pPr>
              <w:suppressAutoHyphens w:val="0"/>
              <w:autoSpaceDN/>
              <w:jc w:val="center"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t-BR" w:bidi="ar-SA"/>
              </w:rPr>
            </w:pPr>
          </w:p>
        </w:tc>
        <w:tc>
          <w:tcPr>
            <w:tcW w:w="3220" w:type="dxa"/>
          </w:tcPr>
          <w:p w14:paraId="5E11EBDF" w14:textId="4A11ED57" w:rsidR="00A861B7" w:rsidRPr="00514776" w:rsidRDefault="00A861B7" w:rsidP="00A861B7">
            <w:pPr>
              <w:suppressAutoHyphens w:val="0"/>
              <w:autoSpaceDN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t-BR" w:bidi="ar-SA"/>
              </w:rPr>
            </w:pPr>
            <w:r w:rsidRPr="00514776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t-BR" w:bidi="ar-SA"/>
              </w:rPr>
              <w:t>Uso de equipamentos de proteção inadequados</w:t>
            </w:r>
            <w:r w:rsidR="00295104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t-BR" w:bidi="ar-SA"/>
              </w:rPr>
              <w:t>¹</w:t>
            </w:r>
            <w:r w:rsidRPr="00514776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t-BR" w:bidi="ar-SA"/>
              </w:rPr>
              <w:t xml:space="preserve"> ou deteriorados </w:t>
            </w:r>
          </w:p>
        </w:tc>
        <w:tc>
          <w:tcPr>
            <w:tcW w:w="3220" w:type="dxa"/>
          </w:tcPr>
          <w:p w14:paraId="7092AA5E" w14:textId="781B72FF" w:rsidR="00A861B7" w:rsidRPr="00514776" w:rsidRDefault="00A861B7" w:rsidP="00A861B7">
            <w:pPr>
              <w:suppressAutoHyphens w:val="0"/>
              <w:autoSpaceDN/>
              <w:jc w:val="center"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t-BR" w:bidi="ar-SA"/>
              </w:rPr>
            </w:pPr>
            <w:r w:rsidRPr="00514776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t-BR" w:bidi="ar-SA"/>
              </w:rPr>
              <w:t>Fiscalização presencial</w:t>
            </w:r>
          </w:p>
        </w:tc>
        <w:tc>
          <w:tcPr>
            <w:tcW w:w="1660" w:type="dxa"/>
          </w:tcPr>
          <w:p w14:paraId="459EC89E" w14:textId="50179393" w:rsidR="00A861B7" w:rsidRPr="00514776" w:rsidRDefault="00A861B7" w:rsidP="00A861B7">
            <w:pPr>
              <w:suppressAutoHyphens w:val="0"/>
              <w:autoSpaceDN/>
              <w:jc w:val="center"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t-BR" w:bidi="ar-SA"/>
              </w:rPr>
            </w:pPr>
            <w:r w:rsidRPr="00514776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t-BR" w:bidi="ar-SA"/>
              </w:rPr>
              <w:t>4</w:t>
            </w:r>
          </w:p>
        </w:tc>
      </w:tr>
    </w:tbl>
    <w:p w14:paraId="6FFC19DA" w14:textId="2CCB0D88" w:rsidR="00514776" w:rsidRDefault="00295104" w:rsidP="00295104">
      <w:pPr>
        <w:pStyle w:val="Legenda"/>
        <w:rPr>
          <w:rFonts w:ascii="Arial" w:eastAsia="Times New Roman" w:hAnsi="Arial" w:cs="Arial"/>
          <w:i w:val="0"/>
          <w:iCs w:val="0"/>
          <w:color w:val="000000"/>
          <w:sz w:val="20"/>
          <w:szCs w:val="20"/>
        </w:rPr>
      </w:pPr>
      <w:proofErr w:type="gramStart"/>
      <w:r>
        <w:rPr>
          <w:rFonts w:ascii="Arial" w:eastAsia="Times New Roman" w:hAnsi="Arial" w:cs="Arial"/>
          <w:i w:val="0"/>
          <w:iCs w:val="0"/>
          <w:color w:val="000000"/>
          <w:sz w:val="22"/>
          <w:szCs w:val="22"/>
        </w:rPr>
        <w:t>¹</w:t>
      </w:r>
      <w:r w:rsidRPr="00295104">
        <w:rPr>
          <w:rFonts w:ascii="Arial" w:eastAsia="Times New Roman" w:hAnsi="Arial" w:cs="Arial"/>
          <w:i w:val="0"/>
          <w:iCs w:val="0"/>
          <w:color w:val="000000"/>
          <w:sz w:val="20"/>
          <w:szCs w:val="20"/>
        </w:rPr>
        <w:t>Entende-se</w:t>
      </w:r>
      <w:proofErr w:type="gramEnd"/>
      <w:r w:rsidRPr="00295104">
        <w:rPr>
          <w:rFonts w:ascii="Arial" w:eastAsia="Times New Roman" w:hAnsi="Arial" w:cs="Arial"/>
          <w:i w:val="0"/>
          <w:iCs w:val="0"/>
          <w:color w:val="000000"/>
          <w:sz w:val="20"/>
          <w:szCs w:val="20"/>
        </w:rPr>
        <w:t xml:space="preserve"> por inadequado: equipamentos que apresentam sinais de desgaste, como rasgos, fissuras, partes quebradas, componentes comprometidos que reduzem sua eficácia ou que não são do tamanho ou ajuste apropriado para o usuário.</w:t>
      </w:r>
    </w:p>
    <w:p w14:paraId="34F330DE" w14:textId="77777777" w:rsidR="00295104" w:rsidRPr="00295104" w:rsidRDefault="00295104" w:rsidP="00295104">
      <w:pPr>
        <w:pStyle w:val="Legenda"/>
        <w:rPr>
          <w:rFonts w:ascii="Arial" w:eastAsia="Times New Roman" w:hAnsi="Arial" w:cs="Arial"/>
          <w:i w:val="0"/>
          <w:iCs w:val="0"/>
          <w:color w:val="000000"/>
          <w:sz w:val="22"/>
          <w:szCs w:val="22"/>
        </w:rPr>
      </w:pPr>
    </w:p>
    <w:p w14:paraId="772A3B0D" w14:textId="7BD0BCE7" w:rsidR="00C75DB2" w:rsidRPr="00E608C3" w:rsidRDefault="00C75DB2" w:rsidP="00C75DB2">
      <w:pPr>
        <w:pStyle w:val="Legenda"/>
        <w:jc w:val="center"/>
        <w:rPr>
          <w:rFonts w:ascii="Arial" w:hAnsi="Arial" w:cs="Arial"/>
          <w:sz w:val="22"/>
          <w:szCs w:val="22"/>
        </w:rPr>
      </w:pPr>
      <w:r w:rsidRPr="00E608C3">
        <w:rPr>
          <w:rFonts w:ascii="Arial" w:hAnsi="Arial" w:cs="Arial"/>
          <w:sz w:val="22"/>
          <w:szCs w:val="22"/>
        </w:rPr>
        <w:t xml:space="preserve">Tabela </w:t>
      </w:r>
      <w:r>
        <w:rPr>
          <w:rFonts w:ascii="Arial" w:hAnsi="Arial" w:cs="Arial"/>
          <w:sz w:val="22"/>
          <w:szCs w:val="22"/>
        </w:rPr>
        <w:t>2</w:t>
      </w:r>
      <w:r w:rsidRPr="00E608C3">
        <w:rPr>
          <w:rFonts w:ascii="Arial" w:hAnsi="Arial" w:cs="Arial"/>
          <w:sz w:val="22"/>
          <w:szCs w:val="22"/>
        </w:rPr>
        <w:t xml:space="preserve">             </w:t>
      </w:r>
      <w:r>
        <w:rPr>
          <w:rFonts w:ascii="Arial" w:eastAsia="Times New Roman" w:hAnsi="Arial" w:cs="Arial"/>
          <w:b/>
          <w:bCs/>
          <w:color w:val="000000"/>
          <w:sz w:val="22"/>
          <w:szCs w:val="22"/>
        </w:rPr>
        <w:t>Associação ao fator multiplicador</w:t>
      </w:r>
    </w:p>
    <w:tbl>
      <w:tblPr>
        <w:tblW w:w="963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819"/>
        <w:gridCol w:w="4819"/>
      </w:tblGrid>
      <w:tr w:rsidR="001C2BB5" w:rsidRPr="00E608C3" w14:paraId="687B2B90" w14:textId="77777777"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F31282B" w14:textId="77777777" w:rsidR="001C2BB5" w:rsidRPr="00E608C3" w:rsidRDefault="00013CF8">
            <w:pPr>
              <w:pStyle w:val="TableContents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608C3">
              <w:rPr>
                <w:rFonts w:ascii="Arial" w:hAnsi="Arial" w:cs="Arial"/>
                <w:sz w:val="22"/>
                <w:szCs w:val="22"/>
              </w:rPr>
              <w:t>Grau de Relevância</w:t>
            </w:r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BDEAC0C" w14:textId="587B44D2" w:rsidR="001C2BB5" w:rsidRPr="00E608C3" w:rsidRDefault="006A623D">
            <w:pPr>
              <w:pStyle w:val="TableContents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Fator multiplicador (</w:t>
            </w:r>
            <w:r w:rsidR="00C75DB2">
              <w:rPr>
                <w:rFonts w:ascii="Arial" w:hAnsi="Arial" w:cs="Arial"/>
                <w:sz w:val="22"/>
                <w:szCs w:val="22"/>
              </w:rPr>
              <w:t>F</w:t>
            </w:r>
            <w:r>
              <w:rPr>
                <w:rFonts w:ascii="Arial" w:hAnsi="Arial" w:cs="Arial"/>
                <w:sz w:val="22"/>
                <w:szCs w:val="22"/>
              </w:rPr>
              <w:t>m)</w:t>
            </w:r>
          </w:p>
        </w:tc>
      </w:tr>
      <w:tr w:rsidR="001C2BB5" w:rsidRPr="00E608C3" w14:paraId="4398E7F1" w14:textId="77777777">
        <w:tc>
          <w:tcPr>
            <w:tcW w:w="481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8432008" w14:textId="77777777" w:rsidR="001C2BB5" w:rsidRPr="00E608C3" w:rsidRDefault="00013CF8">
            <w:pPr>
              <w:pStyle w:val="TableContents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608C3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481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230C240" w14:textId="77777777" w:rsidR="001C2BB5" w:rsidRPr="00E608C3" w:rsidRDefault="00013CF8">
            <w:pPr>
              <w:pStyle w:val="TableContents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608C3">
              <w:rPr>
                <w:rFonts w:ascii="Arial" w:hAnsi="Arial" w:cs="Arial"/>
                <w:sz w:val="22"/>
                <w:szCs w:val="22"/>
              </w:rPr>
              <w:t xml:space="preserve">0,5  </w:t>
            </w:r>
          </w:p>
        </w:tc>
      </w:tr>
      <w:tr w:rsidR="001C2BB5" w:rsidRPr="00E608C3" w14:paraId="6D43A288" w14:textId="77777777">
        <w:tc>
          <w:tcPr>
            <w:tcW w:w="481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C06E875" w14:textId="77777777" w:rsidR="001C2BB5" w:rsidRPr="00E608C3" w:rsidRDefault="00013CF8">
            <w:pPr>
              <w:pStyle w:val="TableContents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608C3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481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010BD87" w14:textId="77777777" w:rsidR="001C2BB5" w:rsidRPr="00E608C3" w:rsidRDefault="00013CF8">
            <w:pPr>
              <w:pStyle w:val="TableContents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608C3">
              <w:rPr>
                <w:rFonts w:ascii="Arial" w:hAnsi="Arial" w:cs="Arial"/>
                <w:sz w:val="22"/>
                <w:szCs w:val="22"/>
              </w:rPr>
              <w:t xml:space="preserve">1  </w:t>
            </w:r>
          </w:p>
        </w:tc>
      </w:tr>
      <w:tr w:rsidR="001C2BB5" w:rsidRPr="00E608C3" w14:paraId="4A5306E0" w14:textId="77777777">
        <w:tc>
          <w:tcPr>
            <w:tcW w:w="481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6BF27FA" w14:textId="77777777" w:rsidR="001C2BB5" w:rsidRPr="00E608C3" w:rsidRDefault="00013CF8">
            <w:pPr>
              <w:pStyle w:val="TableContents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608C3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481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E6D834C" w14:textId="77777777" w:rsidR="001C2BB5" w:rsidRPr="00E608C3" w:rsidRDefault="00013CF8">
            <w:pPr>
              <w:pStyle w:val="TableContents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608C3">
              <w:rPr>
                <w:rFonts w:ascii="Arial" w:hAnsi="Arial" w:cs="Arial"/>
                <w:sz w:val="22"/>
                <w:szCs w:val="22"/>
              </w:rPr>
              <w:t xml:space="preserve">1,5  </w:t>
            </w:r>
          </w:p>
        </w:tc>
      </w:tr>
      <w:tr w:rsidR="001C2BB5" w:rsidRPr="00E608C3" w14:paraId="2A2D1276" w14:textId="77777777">
        <w:tc>
          <w:tcPr>
            <w:tcW w:w="481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E3B9A69" w14:textId="77777777" w:rsidR="001C2BB5" w:rsidRPr="00E608C3" w:rsidRDefault="00013CF8">
            <w:pPr>
              <w:pStyle w:val="TableContents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608C3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481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F9FA294" w14:textId="77777777" w:rsidR="001C2BB5" w:rsidRPr="00E608C3" w:rsidRDefault="00013CF8">
            <w:pPr>
              <w:pStyle w:val="TableContents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608C3">
              <w:rPr>
                <w:rFonts w:ascii="Arial" w:hAnsi="Arial" w:cs="Arial"/>
                <w:sz w:val="22"/>
                <w:szCs w:val="22"/>
              </w:rPr>
              <w:t xml:space="preserve">2  </w:t>
            </w:r>
          </w:p>
        </w:tc>
      </w:tr>
      <w:tr w:rsidR="001C2BB5" w:rsidRPr="00E608C3" w14:paraId="44B269B9" w14:textId="77777777">
        <w:tc>
          <w:tcPr>
            <w:tcW w:w="481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E29F4BD" w14:textId="77777777" w:rsidR="001C2BB5" w:rsidRPr="00E608C3" w:rsidRDefault="00013CF8">
            <w:pPr>
              <w:pStyle w:val="TableContents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608C3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481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A9EAF28" w14:textId="77777777" w:rsidR="001C2BB5" w:rsidRPr="00E608C3" w:rsidRDefault="00013CF8">
            <w:pPr>
              <w:pStyle w:val="TableContents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608C3">
              <w:rPr>
                <w:rFonts w:ascii="Arial" w:hAnsi="Arial" w:cs="Arial"/>
                <w:sz w:val="22"/>
                <w:szCs w:val="22"/>
              </w:rPr>
              <w:t xml:space="preserve">5 </w:t>
            </w:r>
          </w:p>
        </w:tc>
      </w:tr>
    </w:tbl>
    <w:p w14:paraId="0B8EB008" w14:textId="77777777" w:rsidR="001C2BB5" w:rsidRPr="00E608C3" w:rsidRDefault="001C2BB5">
      <w:pPr>
        <w:pStyle w:val="Standard"/>
        <w:jc w:val="center"/>
        <w:rPr>
          <w:rFonts w:ascii="Arial" w:eastAsia="Times New Roman" w:hAnsi="Arial" w:cs="Arial"/>
          <w:b/>
          <w:bCs/>
          <w:color w:val="000000"/>
          <w:sz w:val="22"/>
          <w:szCs w:val="22"/>
        </w:rPr>
      </w:pPr>
    </w:p>
    <w:p w14:paraId="739CA42E" w14:textId="77777777" w:rsidR="001C2BB5" w:rsidRPr="00E608C3" w:rsidRDefault="001C2BB5">
      <w:pPr>
        <w:pStyle w:val="Standard"/>
        <w:jc w:val="center"/>
        <w:rPr>
          <w:rFonts w:ascii="Arial" w:eastAsia="Times New Roman" w:hAnsi="Arial" w:cs="Arial"/>
          <w:b/>
          <w:bCs/>
          <w:color w:val="000000"/>
          <w:sz w:val="22"/>
          <w:szCs w:val="22"/>
        </w:rPr>
      </w:pPr>
    </w:p>
    <w:p w14:paraId="2292B83C" w14:textId="0392F065" w:rsidR="00C75DB2" w:rsidRDefault="00C75DB2" w:rsidP="00C75DB2">
      <w:pPr>
        <w:pStyle w:val="Legenda"/>
        <w:jc w:val="center"/>
        <w:rPr>
          <w:rFonts w:ascii="Arial" w:eastAsia="Times New Roman" w:hAnsi="Arial" w:cs="Arial"/>
          <w:b/>
          <w:bCs/>
          <w:color w:val="000000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Equação 1</w:t>
      </w:r>
      <w:r w:rsidRPr="00E608C3">
        <w:rPr>
          <w:rFonts w:ascii="Arial" w:hAnsi="Arial" w:cs="Arial"/>
          <w:sz w:val="22"/>
          <w:szCs w:val="22"/>
        </w:rPr>
        <w:t xml:space="preserve">             </w:t>
      </w:r>
      <w:r>
        <w:rPr>
          <w:rFonts w:ascii="Arial" w:eastAsia="Times New Roman" w:hAnsi="Arial" w:cs="Arial"/>
          <w:b/>
          <w:bCs/>
          <w:color w:val="000000"/>
          <w:sz w:val="22"/>
          <w:szCs w:val="22"/>
        </w:rPr>
        <w:t>Equação para obtenção do fator de desconto</w:t>
      </w:r>
    </w:p>
    <w:p w14:paraId="371D0A24" w14:textId="77777777" w:rsidR="00C75DB2" w:rsidRPr="00E608C3" w:rsidRDefault="00C75DB2" w:rsidP="00C75DB2">
      <w:pPr>
        <w:pStyle w:val="Legenda"/>
        <w:jc w:val="center"/>
        <w:rPr>
          <w:rFonts w:ascii="Arial" w:hAnsi="Arial" w:cs="Arial"/>
          <w:sz w:val="22"/>
          <w:szCs w:val="22"/>
        </w:rPr>
      </w:pPr>
    </w:p>
    <w:p w14:paraId="47DCA4A9" w14:textId="64DFFDD1" w:rsidR="001C2BB5" w:rsidRPr="002651A2" w:rsidRDefault="002651A2">
      <w:pPr>
        <w:pStyle w:val="Legenda"/>
        <w:rPr>
          <w:rFonts w:ascii="Arial" w:hAnsi="Arial" w:cs="Arial"/>
          <w:sz w:val="32"/>
          <w:szCs w:val="32"/>
        </w:rPr>
      </w:pPr>
      <m:oMathPara>
        <m:oMath>
          <m:r>
            <w:rPr>
              <w:rFonts w:ascii="Cambria Math" w:hAnsi="Cambria Math" w:cs="Arial"/>
              <w:sz w:val="32"/>
              <w:szCs w:val="32"/>
            </w:rPr>
            <m:t xml:space="preserve">Fd =1 - </m:t>
          </m:r>
          <m:f>
            <m:fPr>
              <m:ctrlPr>
                <w:rPr>
                  <w:rFonts w:ascii="Cambria Math" w:hAnsi="Cambria Math" w:cs="Arial"/>
                  <w:iCs w:val="0"/>
                  <w:sz w:val="32"/>
                  <w:szCs w:val="32"/>
                </w:rPr>
              </m:ctrlPr>
            </m:fPr>
            <m:num>
              <m:r>
                <w:rPr>
                  <w:rFonts w:ascii="Cambria Math" w:hAnsi="Cambria Math" w:cs="Arial"/>
                  <w:sz w:val="32"/>
                  <w:szCs w:val="32"/>
                </w:rPr>
                <m:t>∑ (No * Fm)</m:t>
              </m:r>
            </m:num>
            <m:den>
              <m:r>
                <w:rPr>
                  <w:rFonts w:ascii="Cambria Math" w:hAnsi="Cambria Math" w:cs="Arial"/>
                  <w:sz w:val="32"/>
                  <w:szCs w:val="32"/>
                </w:rPr>
                <m:t>100</m:t>
              </m:r>
            </m:den>
          </m:f>
          <m:r>
            <w:rPr>
              <w:rFonts w:ascii="Cambria Math" w:hAnsi="Cambria Math" w:cs="Arial"/>
              <w:sz w:val="32"/>
              <w:szCs w:val="32"/>
            </w:rPr>
            <m:t xml:space="preserve"> </m:t>
          </m:r>
        </m:oMath>
      </m:oMathPara>
    </w:p>
    <w:p w14:paraId="28A3A3CE" w14:textId="6AD697FA" w:rsidR="002651A2" w:rsidRDefault="002651A2">
      <w:pPr>
        <w:pStyle w:val="Legenda"/>
        <w:rPr>
          <w:rFonts w:ascii="Arial" w:hAnsi="Arial" w:cs="Arial"/>
          <w:sz w:val="22"/>
          <w:szCs w:val="22"/>
        </w:rPr>
      </w:pPr>
    </w:p>
    <w:p w14:paraId="2A179153" w14:textId="550E4839" w:rsidR="00C75DB2" w:rsidRPr="00C75DB2" w:rsidRDefault="00C75DB2" w:rsidP="006A623D">
      <w:pPr>
        <w:rPr>
          <w:rFonts w:ascii="Arial" w:hAnsi="Arial" w:cs="Arial"/>
          <w:i/>
          <w:sz w:val="22"/>
          <w:szCs w:val="22"/>
        </w:rPr>
      </w:pPr>
      <m:oMathPara>
        <m:oMath>
          <m:r>
            <w:rPr>
              <w:rFonts w:ascii="Cambria Math" w:hAnsi="Cambria Math" w:cs="Arial"/>
              <w:sz w:val="22"/>
              <w:szCs w:val="22"/>
            </w:rPr>
            <m:t>Onde:</m:t>
          </m:r>
        </m:oMath>
      </m:oMathPara>
    </w:p>
    <w:p w14:paraId="568BEC83" w14:textId="4EBBD377" w:rsidR="006A623D" w:rsidRPr="00C75DB2" w:rsidRDefault="00C75DB2" w:rsidP="006A623D">
      <w:pPr>
        <w:rPr>
          <w:rFonts w:ascii="Cambria Math" w:hAnsi="Cambria Math" w:cs="Arial"/>
          <w:sz w:val="22"/>
          <w:szCs w:val="22"/>
          <w:oMath/>
        </w:rPr>
      </w:pPr>
      <m:oMathPara>
        <m:oMath>
          <m:r>
            <w:rPr>
              <w:rFonts w:ascii="Cambria Math" w:hAnsi="Cambria Math" w:cs="Arial"/>
              <w:sz w:val="22"/>
              <w:szCs w:val="22"/>
            </w:rPr>
            <m:t>Fd=Fator de Desconto</m:t>
          </m:r>
        </m:oMath>
      </m:oMathPara>
    </w:p>
    <w:p w14:paraId="50FD49A3" w14:textId="075653BF" w:rsidR="006A623D" w:rsidRPr="00C75DB2" w:rsidRDefault="00C75DB2" w:rsidP="006A623D">
      <w:pPr>
        <w:rPr>
          <w:rFonts w:ascii="Cambria Math" w:hAnsi="Cambria Math" w:cs="Arial"/>
          <w:sz w:val="22"/>
          <w:szCs w:val="22"/>
          <w:oMath/>
        </w:rPr>
      </w:pPr>
      <m:oMathPara>
        <m:oMath>
          <m:r>
            <w:rPr>
              <w:rFonts w:ascii="Cambria Math" w:hAnsi="Cambria Math" w:cs="Arial"/>
              <w:sz w:val="22"/>
              <w:szCs w:val="22"/>
            </w:rPr>
            <m:t>No=Número de Ocorrências, por grau de relevância</m:t>
          </m:r>
        </m:oMath>
      </m:oMathPara>
    </w:p>
    <w:p w14:paraId="1FFEC935" w14:textId="71327381" w:rsidR="006A623D" w:rsidRPr="00C75DB2" w:rsidRDefault="00C75DB2" w:rsidP="006A623D">
      <w:pPr>
        <w:rPr>
          <w:rFonts w:ascii="Cambria Math" w:hAnsi="Cambria Math" w:cs="Arial"/>
          <w:sz w:val="22"/>
          <w:szCs w:val="22"/>
          <w:oMath/>
        </w:rPr>
      </w:pPr>
      <m:oMathPara>
        <m:oMath>
          <m:r>
            <w:rPr>
              <w:rFonts w:ascii="Cambria Math" w:hAnsi="Cambria Math" w:cs="Arial"/>
              <w:sz w:val="22"/>
              <w:szCs w:val="22"/>
            </w:rPr>
            <m:t>Fm=Fator multiplicador, por grau de relevância</m:t>
          </m:r>
        </m:oMath>
      </m:oMathPara>
    </w:p>
    <w:p w14:paraId="37876206" w14:textId="378601B1" w:rsidR="006A623D" w:rsidRPr="00E608C3" w:rsidRDefault="006A623D" w:rsidP="006A623D">
      <w:pPr>
        <w:rPr>
          <w:rFonts w:ascii="Arial" w:hAnsi="Arial" w:cs="Arial"/>
          <w:sz w:val="22"/>
          <w:szCs w:val="22"/>
        </w:rPr>
      </w:pPr>
    </w:p>
    <w:p w14:paraId="459150D3" w14:textId="72D683FE" w:rsidR="006A623D" w:rsidRDefault="006A623D">
      <w:pPr>
        <w:pStyle w:val="Legenda"/>
        <w:rPr>
          <w:rFonts w:ascii="Arial" w:hAnsi="Arial" w:cs="Arial"/>
          <w:sz w:val="22"/>
          <w:szCs w:val="22"/>
        </w:rPr>
      </w:pPr>
    </w:p>
    <w:p w14:paraId="2A92A335" w14:textId="77777777" w:rsidR="006A623D" w:rsidRDefault="006A623D">
      <w:pPr>
        <w:pStyle w:val="Legenda"/>
        <w:rPr>
          <w:rFonts w:ascii="Arial" w:hAnsi="Arial" w:cs="Arial"/>
          <w:sz w:val="22"/>
          <w:szCs w:val="22"/>
        </w:rPr>
      </w:pPr>
    </w:p>
    <w:p w14:paraId="432FB280" w14:textId="75724601" w:rsidR="001472DF" w:rsidRDefault="001472DF" w:rsidP="001472DF">
      <w:pPr>
        <w:pStyle w:val="Legenda"/>
        <w:jc w:val="center"/>
        <w:rPr>
          <w:rFonts w:ascii="Arial" w:eastAsia="Times New Roman" w:hAnsi="Arial" w:cs="Arial"/>
          <w:b/>
          <w:bCs/>
          <w:color w:val="000000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Tabela 3</w:t>
      </w:r>
      <w:r w:rsidRPr="00E608C3">
        <w:rPr>
          <w:rFonts w:ascii="Arial" w:hAnsi="Arial" w:cs="Arial"/>
          <w:sz w:val="22"/>
          <w:szCs w:val="22"/>
        </w:rPr>
        <w:t xml:space="preserve">             </w:t>
      </w:r>
      <w:r>
        <w:rPr>
          <w:rFonts w:ascii="Arial" w:eastAsia="Times New Roman" w:hAnsi="Arial" w:cs="Arial"/>
          <w:b/>
          <w:bCs/>
          <w:color w:val="000000"/>
          <w:sz w:val="22"/>
          <w:szCs w:val="22"/>
        </w:rPr>
        <w:t xml:space="preserve">Obtenção do </w:t>
      </w:r>
      <w:r w:rsidR="00295104">
        <w:rPr>
          <w:rFonts w:ascii="Arial" w:eastAsia="Times New Roman" w:hAnsi="Arial" w:cs="Arial"/>
          <w:b/>
          <w:bCs/>
          <w:color w:val="000000"/>
          <w:sz w:val="22"/>
          <w:szCs w:val="22"/>
        </w:rPr>
        <w:t>p</w:t>
      </w:r>
      <w:r>
        <w:rPr>
          <w:rFonts w:ascii="Arial" w:eastAsia="Times New Roman" w:hAnsi="Arial" w:cs="Arial"/>
          <w:b/>
          <w:bCs/>
          <w:color w:val="000000"/>
          <w:sz w:val="22"/>
          <w:szCs w:val="22"/>
        </w:rPr>
        <w:t xml:space="preserve">ercentual do </w:t>
      </w:r>
      <w:r w:rsidR="00295104">
        <w:rPr>
          <w:rFonts w:ascii="Arial" w:eastAsia="Times New Roman" w:hAnsi="Arial" w:cs="Arial"/>
          <w:b/>
          <w:bCs/>
          <w:color w:val="000000"/>
          <w:sz w:val="22"/>
          <w:szCs w:val="22"/>
        </w:rPr>
        <w:t>v</w:t>
      </w:r>
      <w:r>
        <w:rPr>
          <w:rFonts w:ascii="Arial" w:eastAsia="Times New Roman" w:hAnsi="Arial" w:cs="Arial"/>
          <w:b/>
          <w:bCs/>
          <w:color w:val="000000"/>
          <w:sz w:val="22"/>
          <w:szCs w:val="22"/>
        </w:rPr>
        <w:t xml:space="preserve">alor </w:t>
      </w:r>
      <w:r w:rsidR="00295104">
        <w:rPr>
          <w:rFonts w:ascii="Arial" w:eastAsia="Times New Roman" w:hAnsi="Arial" w:cs="Arial"/>
          <w:b/>
          <w:bCs/>
          <w:color w:val="000000"/>
          <w:sz w:val="22"/>
          <w:szCs w:val="22"/>
        </w:rPr>
        <w:t>a ser faturado</w:t>
      </w:r>
    </w:p>
    <w:p w14:paraId="0B9F4A83" w14:textId="47567691" w:rsidR="006A623D" w:rsidRPr="00E608C3" w:rsidRDefault="006A623D" w:rsidP="006A623D">
      <w:pPr>
        <w:pStyle w:val="Legenda"/>
        <w:rPr>
          <w:rFonts w:ascii="Arial" w:hAnsi="Arial" w:cs="Arial"/>
          <w:sz w:val="22"/>
          <w:szCs w:val="22"/>
        </w:rPr>
      </w:pPr>
    </w:p>
    <w:tbl>
      <w:tblPr>
        <w:tblW w:w="6684" w:type="dxa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342"/>
        <w:gridCol w:w="3342"/>
      </w:tblGrid>
      <w:tr w:rsidR="006A623D" w:rsidRPr="00E608C3" w14:paraId="6DC08AA7" w14:textId="77777777" w:rsidTr="002F2F68">
        <w:trPr>
          <w:trHeight w:val="659"/>
          <w:jc w:val="center"/>
        </w:trPr>
        <w:tc>
          <w:tcPr>
            <w:tcW w:w="3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FA3830" w14:textId="77777777" w:rsidR="006A623D" w:rsidRPr="00E608C3" w:rsidRDefault="006A623D" w:rsidP="00C75DB2">
            <w:pPr>
              <w:pStyle w:val="Standard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</w:rPr>
            </w:pPr>
            <w:r w:rsidRPr="00E608C3"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</w:rPr>
              <w:t xml:space="preserve">Fd </w:t>
            </w:r>
          </w:p>
        </w:tc>
        <w:tc>
          <w:tcPr>
            <w:tcW w:w="3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4A76E9" w14:textId="77777777" w:rsidR="006A623D" w:rsidRPr="00E608C3" w:rsidRDefault="006A623D" w:rsidP="00C75DB2">
            <w:pPr>
              <w:pStyle w:val="Standard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</w:rPr>
            </w:pPr>
            <w:r w:rsidRPr="00E608C3"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</w:rPr>
              <w:t xml:space="preserve">VM (%) </w:t>
            </w:r>
          </w:p>
        </w:tc>
      </w:tr>
      <w:tr w:rsidR="006A623D" w:rsidRPr="00E608C3" w14:paraId="1D49A78B" w14:textId="77777777" w:rsidTr="002F2F68">
        <w:trPr>
          <w:trHeight w:val="688"/>
          <w:jc w:val="center"/>
        </w:trPr>
        <w:tc>
          <w:tcPr>
            <w:tcW w:w="3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A92C2B" w14:textId="77777777" w:rsidR="002F2F68" w:rsidRDefault="001472DF" w:rsidP="00C75DB2">
            <w:pPr>
              <w:pStyle w:val="Standard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lastRenderedPageBreak/>
              <w:t xml:space="preserve">Menor do que 1 </w:t>
            </w:r>
          </w:p>
          <w:p w14:paraId="0E9429D9" w14:textId="78ACB58D" w:rsidR="006A623D" w:rsidRPr="00E608C3" w:rsidRDefault="001472DF" w:rsidP="002F2F68">
            <w:pPr>
              <w:pStyle w:val="Standard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e maior</w:t>
            </w:r>
            <w:r w:rsidR="002F2F68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ou igual a 0,95</w:t>
            </w:r>
          </w:p>
        </w:tc>
        <w:tc>
          <w:tcPr>
            <w:tcW w:w="3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162300" w14:textId="77777777" w:rsidR="006A623D" w:rsidRPr="00E608C3" w:rsidRDefault="006A623D" w:rsidP="00C75DB2">
            <w:pPr>
              <w:pStyle w:val="Standard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608C3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100</w:t>
            </w:r>
          </w:p>
        </w:tc>
      </w:tr>
      <w:tr w:rsidR="006A623D" w:rsidRPr="00E608C3" w14:paraId="3E4CF53D" w14:textId="77777777" w:rsidTr="002F2F68">
        <w:trPr>
          <w:trHeight w:val="659"/>
          <w:jc w:val="center"/>
        </w:trPr>
        <w:tc>
          <w:tcPr>
            <w:tcW w:w="3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BBB776" w14:textId="77777777" w:rsidR="002F2F68" w:rsidRDefault="001472DF" w:rsidP="00C75DB2">
            <w:pPr>
              <w:pStyle w:val="Standard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 xml:space="preserve">Menor do que 0,95 </w:t>
            </w:r>
          </w:p>
          <w:p w14:paraId="2DAD5298" w14:textId="5B3AD392" w:rsidR="006A623D" w:rsidRPr="00E608C3" w:rsidRDefault="001472DF" w:rsidP="002F2F68">
            <w:pPr>
              <w:pStyle w:val="Standard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e maior</w:t>
            </w:r>
            <w:r w:rsidR="002F2F68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ou igual a 0,90</w:t>
            </w:r>
          </w:p>
        </w:tc>
        <w:tc>
          <w:tcPr>
            <w:tcW w:w="3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46558D" w14:textId="77777777" w:rsidR="006A623D" w:rsidRPr="00E608C3" w:rsidRDefault="006A623D" w:rsidP="00C75DB2">
            <w:pPr>
              <w:pStyle w:val="Standard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608C3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95</w:t>
            </w:r>
          </w:p>
        </w:tc>
      </w:tr>
      <w:tr w:rsidR="006A623D" w:rsidRPr="00E608C3" w14:paraId="7D39B5EE" w14:textId="77777777" w:rsidTr="002F2F68">
        <w:trPr>
          <w:trHeight w:val="659"/>
          <w:jc w:val="center"/>
        </w:trPr>
        <w:tc>
          <w:tcPr>
            <w:tcW w:w="3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8DF117" w14:textId="77777777" w:rsidR="002F2F68" w:rsidRDefault="001472DF" w:rsidP="00C75DB2">
            <w:pPr>
              <w:pStyle w:val="Standard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 xml:space="preserve">Menor do que 0,90 </w:t>
            </w:r>
          </w:p>
          <w:p w14:paraId="2968F81C" w14:textId="3215E49E" w:rsidR="006A623D" w:rsidRPr="00E608C3" w:rsidRDefault="001472DF" w:rsidP="002F2F68">
            <w:pPr>
              <w:pStyle w:val="Standard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e maior</w:t>
            </w:r>
            <w:r w:rsidR="002F2F68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ou igual a 0,85</w:t>
            </w:r>
          </w:p>
        </w:tc>
        <w:tc>
          <w:tcPr>
            <w:tcW w:w="3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030092" w14:textId="77777777" w:rsidR="006A623D" w:rsidRPr="00E608C3" w:rsidRDefault="006A623D" w:rsidP="00C75DB2">
            <w:pPr>
              <w:pStyle w:val="Standard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608C3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90</w:t>
            </w:r>
          </w:p>
        </w:tc>
      </w:tr>
      <w:tr w:rsidR="006A623D" w:rsidRPr="00E608C3" w14:paraId="1C13FC9D" w14:textId="77777777" w:rsidTr="002F2F68">
        <w:trPr>
          <w:trHeight w:val="659"/>
          <w:jc w:val="center"/>
        </w:trPr>
        <w:tc>
          <w:tcPr>
            <w:tcW w:w="3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973029" w14:textId="77777777" w:rsidR="002F2F68" w:rsidRDefault="001472DF" w:rsidP="00C75DB2">
            <w:pPr>
              <w:pStyle w:val="Standard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 xml:space="preserve">Menor do que 0,85 </w:t>
            </w:r>
          </w:p>
          <w:p w14:paraId="2A0563F3" w14:textId="6E934E9E" w:rsidR="006A623D" w:rsidRPr="00E608C3" w:rsidRDefault="001472DF" w:rsidP="002F2F68">
            <w:pPr>
              <w:pStyle w:val="Standard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e maior</w:t>
            </w:r>
            <w:r w:rsidR="002F2F68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ou igual a 0,80</w:t>
            </w:r>
          </w:p>
        </w:tc>
        <w:tc>
          <w:tcPr>
            <w:tcW w:w="3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D817C0" w14:textId="77777777" w:rsidR="006A623D" w:rsidRPr="00E608C3" w:rsidRDefault="006A623D" w:rsidP="00C75DB2">
            <w:pPr>
              <w:pStyle w:val="Standard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608C3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85</w:t>
            </w:r>
          </w:p>
        </w:tc>
      </w:tr>
      <w:tr w:rsidR="006A623D" w:rsidRPr="00E608C3" w14:paraId="75D88E05" w14:textId="77777777" w:rsidTr="002F2F68">
        <w:trPr>
          <w:trHeight w:val="659"/>
          <w:jc w:val="center"/>
        </w:trPr>
        <w:tc>
          <w:tcPr>
            <w:tcW w:w="3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CEE109" w14:textId="55B2B0E3" w:rsidR="006A623D" w:rsidRPr="00E608C3" w:rsidRDefault="001472DF" w:rsidP="00C75DB2">
            <w:pPr>
              <w:pStyle w:val="Standard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Menor do que 0,80</w:t>
            </w:r>
          </w:p>
        </w:tc>
        <w:tc>
          <w:tcPr>
            <w:tcW w:w="3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9BF37B" w14:textId="77777777" w:rsidR="006A623D" w:rsidRPr="00E608C3" w:rsidRDefault="006A623D" w:rsidP="00C75DB2">
            <w:pPr>
              <w:pStyle w:val="Standard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608C3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80</w:t>
            </w:r>
          </w:p>
        </w:tc>
      </w:tr>
    </w:tbl>
    <w:p w14:paraId="247BA350" w14:textId="3634EA16" w:rsidR="006A623D" w:rsidRDefault="006A623D">
      <w:pPr>
        <w:pStyle w:val="Legenda"/>
        <w:rPr>
          <w:rFonts w:ascii="Arial" w:hAnsi="Arial" w:cs="Arial"/>
          <w:sz w:val="22"/>
          <w:szCs w:val="22"/>
        </w:rPr>
      </w:pPr>
    </w:p>
    <w:p w14:paraId="27052669" w14:textId="77777777" w:rsidR="006A623D" w:rsidRDefault="006A623D">
      <w:pPr>
        <w:pStyle w:val="Legenda"/>
        <w:rPr>
          <w:rFonts w:ascii="Arial" w:hAnsi="Arial" w:cs="Arial"/>
          <w:sz w:val="22"/>
          <w:szCs w:val="22"/>
        </w:rPr>
      </w:pPr>
    </w:p>
    <w:p w14:paraId="62D1E287" w14:textId="77777777" w:rsidR="00447907" w:rsidRPr="001472DF" w:rsidRDefault="00447907">
      <w:pPr>
        <w:pStyle w:val="Legenda"/>
        <w:rPr>
          <w:rFonts w:ascii="Arial" w:hAnsi="Arial" w:cs="Arial"/>
          <w:sz w:val="22"/>
          <w:szCs w:val="22"/>
        </w:rPr>
      </w:pPr>
    </w:p>
    <w:p w14:paraId="730DE84B" w14:textId="77777777" w:rsidR="001472DF" w:rsidRPr="001472DF" w:rsidRDefault="001472DF">
      <w:pPr>
        <w:pStyle w:val="Citao"/>
        <w:ind w:left="0"/>
        <w:jc w:val="left"/>
        <w:rPr>
          <w:rStyle w:val="nfaseSutil"/>
          <w:rFonts w:ascii="Arial" w:hAnsi="Arial" w:cs="Arial"/>
          <w:b/>
          <w:bCs/>
          <w:color w:val="auto"/>
          <w:sz w:val="22"/>
          <w:szCs w:val="22"/>
        </w:rPr>
      </w:pPr>
      <w:r w:rsidRPr="001472DF">
        <w:rPr>
          <w:rStyle w:val="nfaseSutil"/>
          <w:rFonts w:ascii="Arial" w:hAnsi="Arial" w:cs="Arial"/>
          <w:b/>
          <w:bCs/>
          <w:color w:val="auto"/>
          <w:sz w:val="22"/>
          <w:szCs w:val="22"/>
        </w:rPr>
        <w:t>Exemplo</w:t>
      </w:r>
    </w:p>
    <w:p w14:paraId="30982DFC" w14:textId="06280843" w:rsidR="001472DF" w:rsidRDefault="00295104">
      <w:pPr>
        <w:pStyle w:val="Citao"/>
        <w:ind w:left="0"/>
        <w:jc w:val="left"/>
        <w:rPr>
          <w:rStyle w:val="nfaseSutil"/>
          <w:rFonts w:ascii="Arial" w:hAnsi="Arial" w:cs="Arial"/>
          <w:color w:val="auto"/>
          <w:sz w:val="22"/>
          <w:szCs w:val="22"/>
        </w:rPr>
      </w:pPr>
      <w:r>
        <w:rPr>
          <w:rStyle w:val="nfaseSutil"/>
          <w:rFonts w:ascii="Arial" w:hAnsi="Arial" w:cs="Arial"/>
          <w:color w:val="auto"/>
          <w:sz w:val="22"/>
          <w:szCs w:val="22"/>
        </w:rPr>
        <w:t>Durante o contrato,</w:t>
      </w:r>
      <w:r w:rsidR="001472DF">
        <w:rPr>
          <w:rStyle w:val="nfaseSutil"/>
          <w:rFonts w:ascii="Arial" w:hAnsi="Arial" w:cs="Arial"/>
          <w:color w:val="auto"/>
          <w:sz w:val="22"/>
          <w:szCs w:val="22"/>
        </w:rPr>
        <w:t xml:space="preserve"> verificou-se </w:t>
      </w:r>
      <w:r w:rsidR="004A0923">
        <w:rPr>
          <w:rStyle w:val="nfaseSutil"/>
          <w:rFonts w:ascii="Arial" w:hAnsi="Arial" w:cs="Arial"/>
          <w:color w:val="auto"/>
          <w:sz w:val="22"/>
          <w:szCs w:val="22"/>
        </w:rPr>
        <w:t>quatro</w:t>
      </w:r>
      <w:r w:rsidR="001472DF">
        <w:rPr>
          <w:rStyle w:val="nfaseSutil"/>
          <w:rFonts w:ascii="Arial" w:hAnsi="Arial" w:cs="Arial"/>
          <w:color w:val="auto"/>
          <w:sz w:val="22"/>
          <w:szCs w:val="22"/>
        </w:rPr>
        <w:t xml:space="preserve"> ocorrências, sendo:</w:t>
      </w:r>
    </w:p>
    <w:p w14:paraId="07084B8D" w14:textId="376A85B6" w:rsidR="001472DF" w:rsidRDefault="001472DF">
      <w:pPr>
        <w:pStyle w:val="Citao"/>
        <w:ind w:left="0"/>
        <w:jc w:val="left"/>
        <w:rPr>
          <w:rStyle w:val="nfaseSutil"/>
          <w:rFonts w:ascii="Arial" w:hAnsi="Arial" w:cs="Arial"/>
          <w:color w:val="auto"/>
          <w:sz w:val="22"/>
          <w:szCs w:val="22"/>
        </w:rPr>
      </w:pPr>
      <w:r>
        <w:rPr>
          <w:rStyle w:val="nfaseSutil"/>
          <w:rFonts w:ascii="Arial" w:hAnsi="Arial" w:cs="Arial"/>
          <w:color w:val="auto"/>
          <w:sz w:val="22"/>
          <w:szCs w:val="22"/>
        </w:rPr>
        <w:t xml:space="preserve">- Duas ocorrências </w:t>
      </w:r>
      <w:r w:rsidR="00013CF8" w:rsidRPr="001472DF">
        <w:rPr>
          <w:rStyle w:val="nfaseSutil"/>
          <w:rFonts w:ascii="Arial" w:hAnsi="Arial" w:cs="Arial"/>
          <w:color w:val="auto"/>
          <w:sz w:val="22"/>
          <w:szCs w:val="22"/>
        </w:rPr>
        <w:t xml:space="preserve">de grau de relevância </w:t>
      </w:r>
      <w:r>
        <w:rPr>
          <w:rStyle w:val="nfaseSutil"/>
          <w:rFonts w:ascii="Arial" w:hAnsi="Arial" w:cs="Arial"/>
          <w:color w:val="auto"/>
          <w:sz w:val="22"/>
          <w:szCs w:val="22"/>
        </w:rPr>
        <w:t>2;</w:t>
      </w:r>
    </w:p>
    <w:p w14:paraId="0C985C34" w14:textId="01650EC3" w:rsidR="004A0923" w:rsidRPr="004A0923" w:rsidRDefault="004A0923" w:rsidP="004A0923">
      <w:r>
        <w:t xml:space="preserve">- </w:t>
      </w:r>
      <w:r w:rsidRPr="004A0923">
        <w:rPr>
          <w:rStyle w:val="nfaseSutil"/>
          <w:rFonts w:ascii="Arial" w:hAnsi="Arial" w:cs="Arial"/>
          <w:i w:val="0"/>
          <w:iCs w:val="0"/>
          <w:color w:val="auto"/>
          <w:sz w:val="22"/>
          <w:szCs w:val="22"/>
        </w:rPr>
        <w:t xml:space="preserve">Uma ocorrência de grau de relevância </w:t>
      </w:r>
      <w:r>
        <w:rPr>
          <w:rStyle w:val="nfaseSutil"/>
          <w:rFonts w:ascii="Arial" w:hAnsi="Arial" w:cs="Arial"/>
          <w:i w:val="0"/>
          <w:iCs w:val="0"/>
          <w:color w:val="auto"/>
          <w:sz w:val="22"/>
          <w:szCs w:val="22"/>
        </w:rPr>
        <w:t>3</w:t>
      </w:r>
      <w:r w:rsidRPr="004A0923">
        <w:rPr>
          <w:rStyle w:val="nfaseSutil"/>
          <w:rFonts w:ascii="Arial" w:hAnsi="Arial" w:cs="Arial"/>
          <w:i w:val="0"/>
          <w:iCs w:val="0"/>
          <w:color w:val="auto"/>
          <w:sz w:val="22"/>
          <w:szCs w:val="22"/>
        </w:rPr>
        <w:t>;</w:t>
      </w:r>
    </w:p>
    <w:p w14:paraId="76A5C221" w14:textId="1A2404FD" w:rsidR="001C2BB5" w:rsidRDefault="001472DF">
      <w:pPr>
        <w:pStyle w:val="Citao"/>
        <w:ind w:left="0"/>
        <w:jc w:val="left"/>
        <w:rPr>
          <w:rStyle w:val="nfaseSutil"/>
          <w:rFonts w:ascii="Arial" w:hAnsi="Arial" w:cs="Arial"/>
          <w:color w:val="auto"/>
          <w:sz w:val="22"/>
          <w:szCs w:val="22"/>
        </w:rPr>
      </w:pPr>
      <w:r>
        <w:rPr>
          <w:rStyle w:val="nfaseSutil"/>
          <w:rFonts w:ascii="Arial" w:hAnsi="Arial" w:cs="Arial"/>
          <w:color w:val="auto"/>
          <w:sz w:val="22"/>
          <w:szCs w:val="22"/>
        </w:rPr>
        <w:t xml:space="preserve">- Uma ocorrência </w:t>
      </w:r>
      <w:r w:rsidR="00013CF8" w:rsidRPr="001472DF">
        <w:rPr>
          <w:rStyle w:val="nfaseSutil"/>
          <w:rFonts w:ascii="Arial" w:hAnsi="Arial" w:cs="Arial"/>
          <w:color w:val="auto"/>
          <w:sz w:val="22"/>
          <w:szCs w:val="22"/>
        </w:rPr>
        <w:t xml:space="preserve">de grau </w:t>
      </w:r>
      <w:r>
        <w:rPr>
          <w:rStyle w:val="nfaseSutil"/>
          <w:rFonts w:ascii="Arial" w:hAnsi="Arial" w:cs="Arial"/>
          <w:color w:val="auto"/>
          <w:sz w:val="22"/>
          <w:szCs w:val="22"/>
        </w:rPr>
        <w:t xml:space="preserve">de relevância </w:t>
      </w:r>
      <w:r w:rsidR="00013CF8" w:rsidRPr="001472DF">
        <w:rPr>
          <w:rStyle w:val="nfaseSutil"/>
          <w:rFonts w:ascii="Arial" w:hAnsi="Arial" w:cs="Arial"/>
          <w:color w:val="auto"/>
          <w:sz w:val="22"/>
          <w:szCs w:val="22"/>
        </w:rPr>
        <w:t>4</w:t>
      </w:r>
      <w:r>
        <w:rPr>
          <w:rStyle w:val="nfaseSutil"/>
          <w:rFonts w:ascii="Arial" w:hAnsi="Arial" w:cs="Arial"/>
          <w:color w:val="auto"/>
          <w:sz w:val="22"/>
          <w:szCs w:val="22"/>
        </w:rPr>
        <w:t>;</w:t>
      </w:r>
    </w:p>
    <w:p w14:paraId="1BF909C2" w14:textId="77777777" w:rsidR="001472DF" w:rsidRDefault="001472DF" w:rsidP="001472DF"/>
    <w:p w14:paraId="162C1F6C" w14:textId="0FC174EC" w:rsidR="001472DF" w:rsidRDefault="001472DF" w:rsidP="004A0923">
      <w:pPr>
        <w:pStyle w:val="Citao"/>
        <w:spacing w:line="360" w:lineRule="auto"/>
        <w:ind w:left="0"/>
        <w:jc w:val="both"/>
        <w:rPr>
          <w:rStyle w:val="nfaseSutil"/>
          <w:rFonts w:ascii="Arial" w:hAnsi="Arial" w:cs="Arial"/>
          <w:color w:val="auto"/>
          <w:sz w:val="22"/>
          <w:szCs w:val="22"/>
        </w:rPr>
      </w:pPr>
      <w:r>
        <w:rPr>
          <w:rStyle w:val="nfaseSutil"/>
          <w:rFonts w:ascii="Arial" w:hAnsi="Arial" w:cs="Arial"/>
          <w:color w:val="auto"/>
          <w:sz w:val="22"/>
          <w:szCs w:val="22"/>
        </w:rPr>
        <w:t>Após utilização da tabela 2 para obtenção d</w:t>
      </w:r>
      <w:r w:rsidR="004A0923">
        <w:rPr>
          <w:rStyle w:val="nfaseSutil"/>
          <w:rFonts w:ascii="Arial" w:hAnsi="Arial" w:cs="Arial"/>
          <w:color w:val="auto"/>
          <w:sz w:val="22"/>
          <w:szCs w:val="22"/>
        </w:rPr>
        <w:t>o fator de multiplicação, a utilização da equação 1 se daria da seguinte forma:</w:t>
      </w:r>
    </w:p>
    <w:p w14:paraId="3F190F5B" w14:textId="3F6EF91D" w:rsidR="004A0923" w:rsidRDefault="004A0923" w:rsidP="004A0923"/>
    <w:p w14:paraId="1F57AC52" w14:textId="5D3F5122" w:rsidR="004A0923" w:rsidRPr="004A0923" w:rsidRDefault="004A0923" w:rsidP="004A0923">
      <w:pPr>
        <w:rPr>
          <w:iCs/>
          <w:sz w:val="32"/>
          <w:szCs w:val="32"/>
        </w:rPr>
      </w:pPr>
      <m:oMathPara>
        <m:oMath>
          <m:r>
            <m:rPr>
              <m:sty m:val="p"/>
            </m:rPr>
            <w:rPr>
              <w:rFonts w:ascii="Cambria Math" w:hAnsi="Cambria Math" w:cs="Arial"/>
              <w:sz w:val="32"/>
              <w:szCs w:val="32"/>
            </w:rPr>
            <m:t xml:space="preserve">Fd =1 - </m:t>
          </m:r>
          <m:f>
            <m:fPr>
              <m:ctrlPr>
                <w:rPr>
                  <w:rFonts w:ascii="Cambria Math" w:hAnsi="Cambria Math" w:cs="Arial"/>
                  <w:iCs/>
                  <w:sz w:val="32"/>
                  <w:szCs w:val="32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 w:cs="Arial"/>
                  <w:sz w:val="32"/>
                  <w:szCs w:val="32"/>
                </w:rPr>
                <m:t>∑ (No * Fm)</m:t>
              </m:r>
            </m:num>
            <m:den>
              <m:r>
                <m:rPr>
                  <m:sty m:val="p"/>
                </m:rPr>
                <w:rPr>
                  <w:rFonts w:ascii="Cambria Math" w:hAnsi="Cambria Math" w:cs="Arial"/>
                  <w:sz w:val="32"/>
                  <w:szCs w:val="32"/>
                </w:rPr>
                <m:t>100</m:t>
              </m:r>
            </m:den>
          </m:f>
        </m:oMath>
      </m:oMathPara>
    </w:p>
    <w:p w14:paraId="61186E1A" w14:textId="77777777" w:rsidR="004A0923" w:rsidRPr="004A0923" w:rsidRDefault="004A0923" w:rsidP="004A0923">
      <w:pPr>
        <w:rPr>
          <w:iCs/>
          <w:sz w:val="32"/>
          <w:szCs w:val="32"/>
        </w:rPr>
      </w:pPr>
    </w:p>
    <w:p w14:paraId="171ADB40" w14:textId="62BB19D6" w:rsidR="004A0923" w:rsidRPr="004A0923" w:rsidRDefault="004A0923" w:rsidP="004A0923">
      <m:oMathPara>
        <m:oMath>
          <m:r>
            <m:rPr>
              <m:sty m:val="p"/>
            </m:rPr>
            <w:rPr>
              <w:rFonts w:ascii="Cambria Math" w:hAnsi="Cambria Math" w:cs="Arial"/>
              <w:sz w:val="32"/>
              <w:szCs w:val="32"/>
            </w:rPr>
            <m:t xml:space="preserve">Fd =1 - </m:t>
          </m:r>
          <m:f>
            <m:fPr>
              <m:ctrlPr>
                <w:rPr>
                  <w:rFonts w:ascii="Cambria Math" w:hAnsi="Cambria Math" w:cs="Arial"/>
                  <w:iCs/>
                  <w:sz w:val="32"/>
                  <w:szCs w:val="32"/>
                </w:rPr>
              </m:ctrlPr>
            </m:fPr>
            <m:num>
              <m:d>
                <m:dPr>
                  <m:ctrlPr>
                    <w:rPr>
                      <w:rFonts w:ascii="Cambria Math" w:hAnsi="Cambria Math" w:cs="Arial"/>
                      <w:i/>
                      <w:iCs/>
                      <w:sz w:val="32"/>
                      <w:szCs w:val="32"/>
                    </w:rPr>
                  </m:ctrlPr>
                </m:dPr>
                <m:e>
                  <m:r>
                    <w:rPr>
                      <w:rFonts w:ascii="Cambria Math" w:hAnsi="Cambria Math" w:cs="Arial"/>
                      <w:sz w:val="32"/>
                      <w:szCs w:val="32"/>
                    </w:rPr>
                    <m:t>2*1</m:t>
                  </m:r>
                </m:e>
              </m:d>
              <m:r>
                <w:rPr>
                  <w:rFonts w:ascii="Cambria Math" w:hAnsi="Cambria Math" w:cs="Arial"/>
                  <w:sz w:val="32"/>
                  <w:szCs w:val="32"/>
                </w:rPr>
                <m:t>+(1*1,5)+(1*2)</m:t>
              </m:r>
            </m:num>
            <m:den>
              <m:r>
                <m:rPr>
                  <m:sty m:val="p"/>
                </m:rPr>
                <w:rPr>
                  <w:rFonts w:ascii="Cambria Math" w:hAnsi="Cambria Math" w:cs="Arial"/>
                  <w:sz w:val="32"/>
                  <w:szCs w:val="32"/>
                </w:rPr>
                <m:t>100</m:t>
              </m:r>
            </m:den>
          </m:f>
        </m:oMath>
      </m:oMathPara>
    </w:p>
    <w:p w14:paraId="2434C29E" w14:textId="77777777" w:rsidR="004A0923" w:rsidRPr="004A0923" w:rsidRDefault="004A0923" w:rsidP="004A0923"/>
    <w:p w14:paraId="329A51E1" w14:textId="3B166951" w:rsidR="004A0923" w:rsidRPr="004A0923" w:rsidRDefault="004A0923" w:rsidP="004A0923">
      <w:pPr>
        <w:rPr>
          <w:iCs/>
          <w:sz w:val="32"/>
          <w:szCs w:val="32"/>
        </w:rPr>
      </w:pPr>
      <m:oMathPara>
        <m:oMath>
          <m:r>
            <m:rPr>
              <m:sty m:val="p"/>
            </m:rPr>
            <w:rPr>
              <w:rFonts w:ascii="Cambria Math" w:hAnsi="Cambria Math" w:cs="Arial"/>
              <w:sz w:val="32"/>
              <w:szCs w:val="32"/>
            </w:rPr>
            <m:t xml:space="preserve">Fd =1 - </m:t>
          </m:r>
          <m:f>
            <m:fPr>
              <m:ctrlPr>
                <w:rPr>
                  <w:rFonts w:ascii="Cambria Math" w:hAnsi="Cambria Math" w:cs="Arial"/>
                  <w:iCs/>
                  <w:sz w:val="32"/>
                  <w:szCs w:val="32"/>
                </w:rPr>
              </m:ctrlPr>
            </m:fPr>
            <m:num>
              <m:r>
                <w:rPr>
                  <w:rFonts w:ascii="Cambria Math" w:hAnsi="Cambria Math" w:cs="Arial"/>
                  <w:sz w:val="32"/>
                  <w:szCs w:val="32"/>
                </w:rPr>
                <m:t>2+1,5+2</m:t>
              </m:r>
            </m:num>
            <m:den>
              <m:r>
                <m:rPr>
                  <m:sty m:val="p"/>
                </m:rPr>
                <w:rPr>
                  <w:rFonts w:ascii="Cambria Math" w:hAnsi="Cambria Math" w:cs="Arial"/>
                  <w:sz w:val="32"/>
                  <w:szCs w:val="32"/>
                </w:rPr>
                <m:t>100</m:t>
              </m:r>
            </m:den>
          </m:f>
        </m:oMath>
      </m:oMathPara>
    </w:p>
    <w:p w14:paraId="65D30B1C" w14:textId="77777777" w:rsidR="004A0923" w:rsidRPr="004A0923" w:rsidRDefault="004A0923" w:rsidP="004A0923">
      <w:pPr>
        <w:rPr>
          <w:iCs/>
          <w:sz w:val="32"/>
          <w:szCs w:val="32"/>
        </w:rPr>
      </w:pPr>
    </w:p>
    <w:p w14:paraId="4A72D298" w14:textId="269378BC" w:rsidR="004A0923" w:rsidRPr="004A0923" w:rsidRDefault="004A0923" w:rsidP="004A0923">
      <w:pPr>
        <w:rPr>
          <w:iCs/>
          <w:sz w:val="32"/>
          <w:szCs w:val="32"/>
        </w:rPr>
      </w:pPr>
      <m:oMathPara>
        <m:oMath>
          <m:r>
            <m:rPr>
              <m:sty m:val="p"/>
            </m:rPr>
            <w:rPr>
              <w:rFonts w:ascii="Cambria Math" w:hAnsi="Cambria Math" w:cs="Arial"/>
              <w:sz w:val="32"/>
              <w:szCs w:val="32"/>
            </w:rPr>
            <w:lastRenderedPageBreak/>
            <m:t xml:space="preserve">Fd =1 - </m:t>
          </m:r>
          <m:f>
            <m:fPr>
              <m:ctrlPr>
                <w:rPr>
                  <w:rFonts w:ascii="Cambria Math" w:hAnsi="Cambria Math" w:cs="Arial"/>
                  <w:iCs/>
                  <w:sz w:val="32"/>
                  <w:szCs w:val="32"/>
                </w:rPr>
              </m:ctrlPr>
            </m:fPr>
            <m:num>
              <m:r>
                <w:rPr>
                  <w:rFonts w:ascii="Cambria Math" w:hAnsi="Cambria Math" w:cs="Arial"/>
                  <w:sz w:val="32"/>
                  <w:szCs w:val="32"/>
                </w:rPr>
                <m:t>5,5</m:t>
              </m:r>
            </m:num>
            <m:den>
              <m:r>
                <m:rPr>
                  <m:sty m:val="p"/>
                </m:rPr>
                <w:rPr>
                  <w:rFonts w:ascii="Cambria Math" w:hAnsi="Cambria Math" w:cs="Arial"/>
                  <w:sz w:val="32"/>
                  <w:szCs w:val="32"/>
                </w:rPr>
                <m:t>100</m:t>
              </m:r>
            </m:den>
          </m:f>
        </m:oMath>
      </m:oMathPara>
    </w:p>
    <w:p w14:paraId="028B9047" w14:textId="77777777" w:rsidR="004A0923" w:rsidRPr="004A0923" w:rsidRDefault="004A0923" w:rsidP="004A0923">
      <w:pPr>
        <w:rPr>
          <w:iCs/>
          <w:sz w:val="32"/>
          <w:szCs w:val="32"/>
        </w:rPr>
      </w:pPr>
    </w:p>
    <w:p w14:paraId="4B3B4FB0" w14:textId="087B6D74" w:rsidR="004A0923" w:rsidRPr="004A0923" w:rsidRDefault="004A0923" w:rsidP="004A0923">
      <m:oMathPara>
        <m:oMath>
          <m:r>
            <m:rPr>
              <m:sty m:val="p"/>
            </m:rPr>
            <w:rPr>
              <w:rFonts w:ascii="Cambria Math" w:hAnsi="Cambria Math" w:cs="Arial"/>
              <w:sz w:val="32"/>
              <w:szCs w:val="32"/>
            </w:rPr>
            <m:t>Fd =0,945</m:t>
          </m:r>
        </m:oMath>
      </m:oMathPara>
    </w:p>
    <w:p w14:paraId="04D71B34" w14:textId="77777777" w:rsidR="004A0923" w:rsidRPr="004A0923" w:rsidRDefault="004A0923" w:rsidP="004A0923"/>
    <w:p w14:paraId="00BC14B3" w14:textId="77777777" w:rsidR="004A0923" w:rsidRPr="004A0923" w:rsidRDefault="004A0923" w:rsidP="004A0923"/>
    <w:p w14:paraId="63F92FD1" w14:textId="77777777" w:rsidR="001472DF" w:rsidRPr="001472DF" w:rsidRDefault="001472DF" w:rsidP="001472DF"/>
    <w:p w14:paraId="6CE3ACD5" w14:textId="77777777" w:rsidR="001C2BB5" w:rsidRPr="004A0923" w:rsidRDefault="001C2BB5" w:rsidP="004A0923">
      <w:pPr>
        <w:spacing w:line="360" w:lineRule="auto"/>
        <w:rPr>
          <w:rFonts w:ascii="Arial" w:hAnsi="Arial" w:cs="Arial"/>
          <w:sz w:val="22"/>
          <w:szCs w:val="22"/>
        </w:rPr>
      </w:pPr>
    </w:p>
    <w:p w14:paraId="6931D079" w14:textId="1E66B7FC" w:rsidR="001F10E7" w:rsidRPr="004A0923" w:rsidRDefault="004A0923" w:rsidP="004A0923">
      <w:pPr>
        <w:spacing w:line="360" w:lineRule="auto"/>
        <w:rPr>
          <w:rFonts w:ascii="Arial" w:hAnsi="Arial" w:cs="Arial"/>
          <w:sz w:val="22"/>
          <w:szCs w:val="22"/>
        </w:rPr>
      </w:pPr>
      <w:r w:rsidRPr="004A0923">
        <w:rPr>
          <w:rFonts w:ascii="Arial" w:hAnsi="Arial" w:cs="Arial"/>
          <w:sz w:val="22"/>
          <w:szCs w:val="22"/>
        </w:rPr>
        <w:t>Após consulta à tabela 3, n</w:t>
      </w:r>
      <w:r w:rsidR="00013CF8" w:rsidRPr="004A0923">
        <w:rPr>
          <w:rFonts w:ascii="Arial" w:hAnsi="Arial" w:cs="Arial"/>
          <w:sz w:val="22"/>
          <w:szCs w:val="22"/>
        </w:rPr>
        <w:t>este exemplo</w:t>
      </w:r>
      <w:r w:rsidRPr="004A0923">
        <w:rPr>
          <w:rFonts w:ascii="Arial" w:hAnsi="Arial" w:cs="Arial"/>
          <w:sz w:val="22"/>
          <w:szCs w:val="22"/>
        </w:rPr>
        <w:t>,</w:t>
      </w:r>
      <w:r w:rsidR="00013CF8" w:rsidRPr="004A0923">
        <w:rPr>
          <w:rFonts w:ascii="Arial" w:hAnsi="Arial" w:cs="Arial"/>
          <w:sz w:val="22"/>
          <w:szCs w:val="22"/>
        </w:rPr>
        <w:t xml:space="preserve"> o valor</w:t>
      </w:r>
      <w:r w:rsidRPr="004A0923">
        <w:rPr>
          <w:rFonts w:ascii="Arial" w:hAnsi="Arial" w:cs="Arial"/>
          <w:sz w:val="22"/>
          <w:szCs w:val="22"/>
        </w:rPr>
        <w:t xml:space="preserve"> </w:t>
      </w:r>
      <w:r w:rsidR="00013CF8" w:rsidRPr="004A0923">
        <w:rPr>
          <w:rFonts w:ascii="Arial" w:hAnsi="Arial" w:cs="Arial"/>
          <w:sz w:val="22"/>
          <w:szCs w:val="22"/>
        </w:rPr>
        <w:t>a ser pago</w:t>
      </w:r>
      <w:r w:rsidRPr="004A0923">
        <w:rPr>
          <w:rFonts w:ascii="Arial" w:hAnsi="Arial" w:cs="Arial"/>
          <w:sz w:val="22"/>
          <w:szCs w:val="22"/>
        </w:rPr>
        <w:t xml:space="preserve"> à Contratada seria d</w:t>
      </w:r>
      <w:r w:rsidR="00013CF8" w:rsidRPr="004A0923">
        <w:rPr>
          <w:rFonts w:ascii="Arial" w:hAnsi="Arial" w:cs="Arial"/>
          <w:sz w:val="22"/>
          <w:szCs w:val="22"/>
        </w:rPr>
        <w:t xml:space="preserve">e </w:t>
      </w:r>
      <w:r w:rsidR="0057050C">
        <w:rPr>
          <w:rFonts w:ascii="Arial" w:hAnsi="Arial" w:cs="Arial"/>
          <w:sz w:val="22"/>
          <w:szCs w:val="22"/>
        </w:rPr>
        <w:t>9</w:t>
      </w:r>
      <w:r w:rsidR="001F10E7">
        <w:rPr>
          <w:rFonts w:ascii="Arial" w:hAnsi="Arial" w:cs="Arial"/>
          <w:sz w:val="22"/>
          <w:szCs w:val="22"/>
        </w:rPr>
        <w:t>5</w:t>
      </w:r>
      <w:r w:rsidR="00013CF8" w:rsidRPr="004A0923">
        <w:rPr>
          <w:rFonts w:ascii="Arial" w:hAnsi="Arial" w:cs="Arial"/>
          <w:sz w:val="22"/>
          <w:szCs w:val="22"/>
        </w:rPr>
        <w:t xml:space="preserve">% do valor </w:t>
      </w:r>
      <w:r w:rsidR="00295104">
        <w:rPr>
          <w:rFonts w:ascii="Arial" w:hAnsi="Arial" w:cs="Arial"/>
          <w:sz w:val="22"/>
          <w:szCs w:val="22"/>
        </w:rPr>
        <w:t>do contrato</w:t>
      </w:r>
      <w:r w:rsidR="00013CF8" w:rsidRPr="004A0923">
        <w:rPr>
          <w:rFonts w:ascii="Arial" w:hAnsi="Arial" w:cs="Arial"/>
          <w:sz w:val="22"/>
          <w:szCs w:val="22"/>
        </w:rPr>
        <w:t>.</w:t>
      </w:r>
      <w:r w:rsidR="001F10E7">
        <w:rPr>
          <w:rFonts w:ascii="Arial" w:hAnsi="Arial" w:cs="Arial"/>
          <w:sz w:val="22"/>
          <w:szCs w:val="22"/>
        </w:rPr>
        <w:t xml:space="preserve"> </w:t>
      </w:r>
    </w:p>
    <w:sectPr w:rsidR="001F10E7" w:rsidRPr="004A0923" w:rsidSect="00577C87">
      <w:headerReference w:type="default" r:id="rId10"/>
      <w:footerReference w:type="default" r:id="rId11"/>
      <w:pgSz w:w="11906" w:h="16838"/>
      <w:pgMar w:top="1134" w:right="1134" w:bottom="1134" w:left="1134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DF1CD7" w14:textId="77777777" w:rsidR="00AF183F" w:rsidRDefault="00AF183F">
      <w:r>
        <w:separator/>
      </w:r>
    </w:p>
  </w:endnote>
  <w:endnote w:type="continuationSeparator" w:id="0">
    <w:p w14:paraId="57D83F9F" w14:textId="77777777" w:rsidR="00AF183F" w:rsidRDefault="00AF18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Noto Sans CJK SC Regular">
    <w:altName w:val="Calibri"/>
    <w:panose1 w:val="00000000000000000000"/>
    <w:charset w:val="00"/>
    <w:family w:val="roman"/>
    <w:notTrueType/>
    <w:pitch w:val="default"/>
  </w:font>
  <w:font w:name="Lohit Devanagari">
    <w:altName w:val="Times New Roman"/>
    <w:charset w:val="01"/>
    <w:family w:val="auto"/>
    <w:pitch w:val="default"/>
  </w:font>
  <w:font w:name="Liberation Sans">
    <w:charset w:val="00"/>
    <w:family w:val="swiss"/>
    <w:pitch w:val="variable"/>
  </w:font>
  <w:font w:name="Ecofont_Spranq_eco_Sans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6F0664" w14:textId="58E2B209" w:rsidR="001B4471" w:rsidRDefault="001B4471">
    <w:pPr>
      <w:pStyle w:val="Rodap"/>
    </w:pPr>
  </w:p>
  <w:p w14:paraId="1E6EBF1C" w14:textId="77777777" w:rsidR="00C75DB2" w:rsidRPr="00577C87" w:rsidRDefault="00C75DB2" w:rsidP="00577C87">
    <w:pPr>
      <w:pStyle w:val="Rodap"/>
      <w:jc w:val="center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0F7B24" w14:textId="77777777" w:rsidR="00AF183F" w:rsidRDefault="00AF183F">
      <w:r>
        <w:rPr>
          <w:color w:val="000000"/>
        </w:rPr>
        <w:separator/>
      </w:r>
    </w:p>
  </w:footnote>
  <w:footnote w:type="continuationSeparator" w:id="0">
    <w:p w14:paraId="472EDFB7" w14:textId="77777777" w:rsidR="00AF183F" w:rsidRDefault="00AF18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16"/>
        <w:szCs w:val="16"/>
      </w:rPr>
      <w:id w:val="2029530092"/>
      <w:docPartObj>
        <w:docPartGallery w:val="Page Numbers (Top of Page)"/>
        <w:docPartUnique/>
      </w:docPartObj>
    </w:sdtPr>
    <w:sdtContent>
      <w:p w14:paraId="66DCDAD9" w14:textId="77777777" w:rsidR="001B4471" w:rsidRPr="006058E3" w:rsidRDefault="001B4471" w:rsidP="001B4471">
        <w:pPr>
          <w:pStyle w:val="Cabealho"/>
          <w:jc w:val="center"/>
          <w:rPr>
            <w:rFonts w:ascii="Arial" w:hAnsi="Arial" w:cs="Arial"/>
            <w:sz w:val="16"/>
            <w:szCs w:val="16"/>
          </w:rPr>
        </w:pPr>
        <w:r w:rsidRPr="006058E3">
          <w:rPr>
            <w:rFonts w:ascii="Arial" w:hAnsi="Arial" w:cs="Arial"/>
            <w:noProof/>
            <w:sz w:val="16"/>
            <w:szCs w:val="16"/>
            <w:lang w:eastAsia="pt-BR" w:bidi="ar-SA"/>
          </w:rPr>
          <w:drawing>
            <wp:inline distT="0" distB="0" distL="0" distR="0" wp14:anchorId="3C709A0A" wp14:editId="46D252AA">
              <wp:extent cx="768350" cy="859790"/>
              <wp:effectExtent l="0" t="0" r="0" b="0"/>
              <wp:docPr id="2" name="Imagem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768350" cy="8597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p>
      <w:p w14:paraId="41C4A3C7" w14:textId="77777777" w:rsidR="001B4471" w:rsidRPr="006058E3" w:rsidRDefault="001B4471" w:rsidP="001B4471">
        <w:pPr>
          <w:pStyle w:val="Legenda"/>
          <w:tabs>
            <w:tab w:val="center" w:pos="4253"/>
          </w:tabs>
          <w:spacing w:after="0"/>
          <w:jc w:val="center"/>
          <w:rPr>
            <w:rFonts w:ascii="Arial" w:hAnsi="Arial" w:cs="Arial"/>
            <w:b/>
            <w:bCs/>
            <w:i w:val="0"/>
            <w:sz w:val="16"/>
            <w:szCs w:val="16"/>
          </w:rPr>
        </w:pPr>
        <w:r w:rsidRPr="006058E3">
          <w:rPr>
            <w:rFonts w:ascii="Arial" w:hAnsi="Arial" w:cs="Arial"/>
            <w:i w:val="0"/>
            <w:sz w:val="16"/>
            <w:szCs w:val="16"/>
          </w:rPr>
          <w:t>PODER JUDICIÁRIO</w:t>
        </w:r>
      </w:p>
      <w:p w14:paraId="2FCBE72E" w14:textId="77777777" w:rsidR="001B4471" w:rsidRPr="006058E3" w:rsidRDefault="001B4471" w:rsidP="001B4471">
        <w:pPr>
          <w:tabs>
            <w:tab w:val="center" w:pos="4253"/>
            <w:tab w:val="right" w:pos="9072"/>
          </w:tabs>
          <w:jc w:val="center"/>
          <w:rPr>
            <w:rFonts w:ascii="Arial" w:hAnsi="Arial" w:cs="Arial"/>
            <w:sz w:val="16"/>
            <w:szCs w:val="16"/>
          </w:rPr>
        </w:pPr>
        <w:r w:rsidRPr="006058E3">
          <w:rPr>
            <w:rFonts w:ascii="Arial" w:hAnsi="Arial" w:cs="Arial"/>
            <w:sz w:val="16"/>
            <w:szCs w:val="16"/>
          </w:rPr>
          <w:t>TRIBUNAL REGIONAL FEDERAL DA 3ª REGIÃO</w:t>
        </w:r>
      </w:p>
      <w:p w14:paraId="25D20C3E" w14:textId="77777777" w:rsidR="001B4471" w:rsidRPr="006058E3" w:rsidRDefault="001B4471" w:rsidP="001B4471">
        <w:pPr>
          <w:pStyle w:val="Cabealho"/>
          <w:jc w:val="right"/>
          <w:rPr>
            <w:rFonts w:ascii="Arial" w:hAnsi="Arial" w:cs="Arial"/>
            <w:sz w:val="16"/>
            <w:szCs w:val="16"/>
          </w:rPr>
        </w:pPr>
      </w:p>
      <w:p w14:paraId="032A129F" w14:textId="70E16CD9" w:rsidR="007D447E" w:rsidRDefault="007D447E" w:rsidP="001B4471">
        <w:pPr>
          <w:pStyle w:val="Cabealho"/>
          <w:jc w:val="right"/>
          <w:rPr>
            <w:rFonts w:ascii="Arial" w:hAnsi="Arial" w:cs="Arial"/>
            <w:sz w:val="16"/>
            <w:szCs w:val="16"/>
          </w:rPr>
        </w:pPr>
        <w:r w:rsidRPr="007D447E">
          <w:rPr>
            <w:rFonts w:ascii="Arial" w:hAnsi="Arial" w:cs="Arial"/>
            <w:sz w:val="16"/>
            <w:szCs w:val="16"/>
          </w:rPr>
          <w:t xml:space="preserve">Pregão nº 31/2024 </w:t>
        </w:r>
        <w:r>
          <w:rPr>
            <w:rFonts w:ascii="Arial" w:hAnsi="Arial" w:cs="Arial"/>
            <w:sz w:val="16"/>
            <w:szCs w:val="16"/>
          </w:rPr>
          <w:t>–</w:t>
        </w:r>
        <w:r w:rsidRPr="007D447E">
          <w:rPr>
            <w:rFonts w:ascii="Arial" w:hAnsi="Arial" w:cs="Arial"/>
            <w:sz w:val="16"/>
            <w:szCs w:val="16"/>
          </w:rPr>
          <w:t xml:space="preserve"> RP</w:t>
        </w:r>
      </w:p>
      <w:p w14:paraId="008BD77D" w14:textId="7105B628" w:rsidR="001B4471" w:rsidRPr="006058E3" w:rsidRDefault="001B4471" w:rsidP="001B4471">
        <w:pPr>
          <w:pStyle w:val="Cabealho"/>
          <w:jc w:val="right"/>
          <w:rPr>
            <w:rFonts w:ascii="Arial" w:hAnsi="Arial" w:cs="Arial"/>
            <w:sz w:val="16"/>
            <w:szCs w:val="16"/>
          </w:rPr>
        </w:pPr>
        <w:r w:rsidRPr="006058E3">
          <w:rPr>
            <w:rFonts w:ascii="Arial" w:hAnsi="Arial" w:cs="Arial"/>
            <w:sz w:val="16"/>
            <w:szCs w:val="16"/>
          </w:rPr>
          <w:fldChar w:fldCharType="begin"/>
        </w:r>
        <w:r w:rsidRPr="006058E3">
          <w:rPr>
            <w:rFonts w:ascii="Arial" w:hAnsi="Arial" w:cs="Arial"/>
            <w:sz w:val="16"/>
            <w:szCs w:val="16"/>
          </w:rPr>
          <w:instrText>PAGE   \* MERGEFORMAT</w:instrText>
        </w:r>
        <w:r w:rsidRPr="006058E3">
          <w:rPr>
            <w:rFonts w:ascii="Arial" w:hAnsi="Arial" w:cs="Arial"/>
            <w:sz w:val="16"/>
            <w:szCs w:val="16"/>
          </w:rPr>
          <w:fldChar w:fldCharType="separate"/>
        </w:r>
        <w:r w:rsidR="002F2F68">
          <w:rPr>
            <w:rFonts w:ascii="Arial" w:hAnsi="Arial" w:cs="Arial"/>
            <w:noProof/>
            <w:sz w:val="16"/>
            <w:szCs w:val="16"/>
          </w:rPr>
          <w:t>4</w:t>
        </w:r>
        <w:r w:rsidRPr="006058E3">
          <w:rPr>
            <w:rFonts w:ascii="Arial" w:hAnsi="Arial" w:cs="Arial"/>
            <w:sz w:val="16"/>
            <w:szCs w:val="16"/>
          </w:rPr>
          <w:fldChar w:fldCharType="end"/>
        </w:r>
        <w:r w:rsidRPr="006058E3">
          <w:rPr>
            <w:rFonts w:ascii="Arial" w:hAnsi="Arial" w:cs="Arial"/>
            <w:sz w:val="16"/>
            <w:szCs w:val="16"/>
          </w:rPr>
          <w:t>/</w:t>
        </w:r>
        <w:r w:rsidR="0038295E" w:rsidRPr="006058E3">
          <w:rPr>
            <w:rFonts w:ascii="Arial" w:hAnsi="Arial" w:cs="Arial"/>
            <w:sz w:val="16"/>
            <w:szCs w:val="16"/>
          </w:rPr>
          <w:t>7</w:t>
        </w:r>
      </w:p>
    </w:sdtContent>
  </w:sdt>
  <w:p w14:paraId="6B32141E" w14:textId="77777777" w:rsidR="00C75DB2" w:rsidRDefault="00C75DB2">
    <w:pPr>
      <w:pStyle w:val="Cabealho"/>
    </w:pP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/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302E1F"/>
    <w:multiLevelType w:val="multilevel"/>
    <w:tmpl w:val="25B296A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" w15:restartNumberingAfterBreak="0">
    <w:nsid w:val="53ED67FB"/>
    <w:multiLevelType w:val="hybridMultilevel"/>
    <w:tmpl w:val="CE02D30E"/>
    <w:lvl w:ilvl="0" w:tplc="0416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814447009">
    <w:abstractNumId w:val="0"/>
  </w:num>
  <w:num w:numId="2" w16cid:durableId="2658913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9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2BB5"/>
    <w:rsid w:val="00013CF8"/>
    <w:rsid w:val="00056036"/>
    <w:rsid w:val="000C4645"/>
    <w:rsid w:val="001103FC"/>
    <w:rsid w:val="001472DF"/>
    <w:rsid w:val="001A25F1"/>
    <w:rsid w:val="001B4471"/>
    <w:rsid w:val="001C2BB5"/>
    <w:rsid w:val="001F10E7"/>
    <w:rsid w:val="00213BC3"/>
    <w:rsid w:val="00244136"/>
    <w:rsid w:val="002536FE"/>
    <w:rsid w:val="002601C0"/>
    <w:rsid w:val="002651A2"/>
    <w:rsid w:val="002857DA"/>
    <w:rsid w:val="00295104"/>
    <w:rsid w:val="002D2DD1"/>
    <w:rsid w:val="002D7804"/>
    <w:rsid w:val="002F2F68"/>
    <w:rsid w:val="00311CA5"/>
    <w:rsid w:val="0031667B"/>
    <w:rsid w:val="00373766"/>
    <w:rsid w:val="003810C7"/>
    <w:rsid w:val="0038295E"/>
    <w:rsid w:val="003900DF"/>
    <w:rsid w:val="00404B26"/>
    <w:rsid w:val="00447907"/>
    <w:rsid w:val="00453A6C"/>
    <w:rsid w:val="0046749D"/>
    <w:rsid w:val="004674A4"/>
    <w:rsid w:val="0048270C"/>
    <w:rsid w:val="004A0923"/>
    <w:rsid w:val="004B3E7E"/>
    <w:rsid w:val="00514776"/>
    <w:rsid w:val="0057050C"/>
    <w:rsid w:val="00571866"/>
    <w:rsid w:val="00577C87"/>
    <w:rsid w:val="00600403"/>
    <w:rsid w:val="006058E3"/>
    <w:rsid w:val="006318CB"/>
    <w:rsid w:val="00635340"/>
    <w:rsid w:val="006A1214"/>
    <w:rsid w:val="006A623D"/>
    <w:rsid w:val="006E0CB8"/>
    <w:rsid w:val="007121FB"/>
    <w:rsid w:val="007700C4"/>
    <w:rsid w:val="007B1BA1"/>
    <w:rsid w:val="007B748D"/>
    <w:rsid w:val="007D447E"/>
    <w:rsid w:val="008C1C0D"/>
    <w:rsid w:val="0096384B"/>
    <w:rsid w:val="00A02171"/>
    <w:rsid w:val="00A861B7"/>
    <w:rsid w:val="00A906E8"/>
    <w:rsid w:val="00AB2B0C"/>
    <w:rsid w:val="00AC4991"/>
    <w:rsid w:val="00AF183F"/>
    <w:rsid w:val="00B02E9D"/>
    <w:rsid w:val="00B15934"/>
    <w:rsid w:val="00B40E83"/>
    <w:rsid w:val="00B55D6B"/>
    <w:rsid w:val="00BA1EF6"/>
    <w:rsid w:val="00BD75FF"/>
    <w:rsid w:val="00BE1E94"/>
    <w:rsid w:val="00BF0F85"/>
    <w:rsid w:val="00C02912"/>
    <w:rsid w:val="00C155F2"/>
    <w:rsid w:val="00C1676F"/>
    <w:rsid w:val="00C255EC"/>
    <w:rsid w:val="00C2677E"/>
    <w:rsid w:val="00C54096"/>
    <w:rsid w:val="00C60ED2"/>
    <w:rsid w:val="00C649DB"/>
    <w:rsid w:val="00C75DB2"/>
    <w:rsid w:val="00CE6115"/>
    <w:rsid w:val="00D80C32"/>
    <w:rsid w:val="00E608C3"/>
    <w:rsid w:val="00E96B0D"/>
    <w:rsid w:val="00ED0C7B"/>
    <w:rsid w:val="00F22744"/>
    <w:rsid w:val="00FE1CCF"/>
    <w:rsid w:val="00FE49A6"/>
    <w:rsid w:val="0B13C7A9"/>
    <w:rsid w:val="0BB1EF53"/>
    <w:rsid w:val="581E7E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52B38C4"/>
  <w15:docId w15:val="{BD848716-DF2D-4869-BD8A-273EB6EA54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oto Sans CJK SC Regular" w:hAnsi="Liberation Serif" w:cs="Lohit Devanagari"/>
        <w:kern w:val="3"/>
        <w:sz w:val="24"/>
        <w:szCs w:val="24"/>
        <w:lang w:val="pt-BR" w:eastAsia="zh-CN" w:bidi="hi-IN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76" w:lineRule="auto"/>
    </w:pPr>
  </w:style>
  <w:style w:type="paragraph" w:styleId="Lista">
    <w:name w:val="List"/>
    <w:basedOn w:val="Textbody"/>
  </w:style>
  <w:style w:type="paragraph" w:styleId="Legenda">
    <w:name w:val="caption"/>
    <w:basedOn w:val="Standard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customStyle="1" w:styleId="TableContents">
    <w:name w:val="Table Contents"/>
    <w:basedOn w:val="Standard"/>
  </w:style>
  <w:style w:type="paragraph" w:customStyle="1" w:styleId="PargrafodaLista1">
    <w:name w:val="Parágrafo da Lista1"/>
    <w:basedOn w:val="Standard"/>
    <w:pPr>
      <w:ind w:left="720"/>
    </w:pPr>
    <w:rPr>
      <w:rFonts w:ascii="Ecofont_Spranq_eco_Sans" w:eastAsia="Ecofont_Spranq_eco_Sans" w:hAnsi="Ecofont_Spranq_eco_Sans" w:cs="Ecofont_Spranq_eco_Sans"/>
    </w:rPr>
  </w:style>
  <w:style w:type="character" w:customStyle="1" w:styleId="NumberingSymbols">
    <w:name w:val="Numbering Symbols"/>
  </w:style>
  <w:style w:type="paragraph" w:styleId="CitaoIntensa">
    <w:name w:val="Intense Quote"/>
    <w:basedOn w:val="Normal"/>
    <w:next w:val="Normal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cs="Mangal"/>
      <w:i/>
      <w:iCs/>
      <w:color w:val="4472C4"/>
      <w:szCs w:val="21"/>
    </w:rPr>
  </w:style>
  <w:style w:type="character" w:customStyle="1" w:styleId="CitaoIntensaChar">
    <w:name w:val="Citação Intensa Char"/>
    <w:basedOn w:val="Fontepargpadro"/>
    <w:rPr>
      <w:rFonts w:cs="Mangal"/>
      <w:i/>
      <w:iCs/>
      <w:color w:val="4472C4"/>
      <w:szCs w:val="21"/>
    </w:rPr>
  </w:style>
  <w:style w:type="paragraph" w:styleId="Citao">
    <w:name w:val="Quote"/>
    <w:basedOn w:val="Normal"/>
    <w:next w:val="Normal"/>
    <w:pPr>
      <w:spacing w:before="200" w:after="160"/>
      <w:ind w:left="864" w:right="864"/>
      <w:jc w:val="center"/>
    </w:pPr>
    <w:rPr>
      <w:rFonts w:cs="Mangal"/>
      <w:i/>
      <w:iCs/>
      <w:color w:val="404040"/>
      <w:szCs w:val="21"/>
    </w:rPr>
  </w:style>
  <w:style w:type="character" w:customStyle="1" w:styleId="CitaoChar">
    <w:name w:val="Citação Char"/>
    <w:basedOn w:val="Fontepargpadro"/>
    <w:rPr>
      <w:rFonts w:cs="Mangal"/>
      <w:i/>
      <w:iCs/>
      <w:color w:val="404040"/>
      <w:szCs w:val="21"/>
    </w:rPr>
  </w:style>
  <w:style w:type="character" w:styleId="nfaseSutil">
    <w:name w:val="Subtle Emphasis"/>
    <w:basedOn w:val="Fontepargpadro"/>
    <w:rPr>
      <w:i/>
      <w:iCs/>
      <w:color w:val="404040"/>
    </w:rPr>
  </w:style>
  <w:style w:type="character" w:styleId="TextodoEspaoReservado">
    <w:name w:val="Placeholder Text"/>
    <w:basedOn w:val="Fontepargpadro"/>
    <w:rPr>
      <w:color w:val="808080"/>
    </w:rPr>
  </w:style>
  <w:style w:type="paragraph" w:styleId="Cabealho">
    <w:name w:val="header"/>
    <w:basedOn w:val="Normal"/>
    <w:link w:val="CabealhoChar"/>
    <w:uiPriority w:val="99"/>
    <w:unhideWhenUsed/>
    <w:rsid w:val="00E608C3"/>
    <w:pPr>
      <w:tabs>
        <w:tab w:val="center" w:pos="4252"/>
        <w:tab w:val="right" w:pos="8504"/>
      </w:tabs>
    </w:pPr>
    <w:rPr>
      <w:rFonts w:cs="Mangal"/>
      <w:szCs w:val="21"/>
    </w:rPr>
  </w:style>
  <w:style w:type="character" w:customStyle="1" w:styleId="CabealhoChar">
    <w:name w:val="Cabeçalho Char"/>
    <w:basedOn w:val="Fontepargpadro"/>
    <w:link w:val="Cabealho"/>
    <w:uiPriority w:val="99"/>
    <w:rsid w:val="00E608C3"/>
    <w:rPr>
      <w:rFonts w:cs="Mangal"/>
      <w:szCs w:val="21"/>
    </w:rPr>
  </w:style>
  <w:style w:type="paragraph" w:styleId="Rodap">
    <w:name w:val="footer"/>
    <w:basedOn w:val="Normal"/>
    <w:link w:val="RodapChar"/>
    <w:uiPriority w:val="99"/>
    <w:unhideWhenUsed/>
    <w:rsid w:val="00E608C3"/>
    <w:pPr>
      <w:tabs>
        <w:tab w:val="center" w:pos="4252"/>
        <w:tab w:val="right" w:pos="8504"/>
      </w:tabs>
    </w:pPr>
    <w:rPr>
      <w:rFonts w:cs="Mangal"/>
      <w:szCs w:val="21"/>
    </w:rPr>
  </w:style>
  <w:style w:type="character" w:customStyle="1" w:styleId="RodapChar">
    <w:name w:val="Rodapé Char"/>
    <w:basedOn w:val="Fontepargpadro"/>
    <w:link w:val="Rodap"/>
    <w:uiPriority w:val="99"/>
    <w:rsid w:val="00E608C3"/>
    <w:rPr>
      <w:rFonts w:cs="Mangal"/>
      <w:szCs w:val="21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E608C3"/>
    <w:rPr>
      <w:rFonts w:ascii="Tahoma" w:hAnsi="Tahoma" w:cs="Mangal"/>
      <w:sz w:val="16"/>
      <w:szCs w:val="14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E608C3"/>
    <w:rPr>
      <w:rFonts w:ascii="Tahoma" w:hAnsi="Tahoma" w:cs="Mangal"/>
      <w:sz w:val="16"/>
      <w:szCs w:val="14"/>
    </w:rPr>
  </w:style>
  <w:style w:type="paragraph" w:styleId="PargrafodaLista">
    <w:name w:val="List Paragraph"/>
    <w:basedOn w:val="Normal"/>
    <w:uiPriority w:val="34"/>
    <w:qFormat/>
    <w:rsid w:val="00E608C3"/>
    <w:pPr>
      <w:ind w:left="720"/>
      <w:contextualSpacing/>
    </w:pPr>
    <w:rPr>
      <w:rFonts w:cs="Mangal"/>
      <w:szCs w:val="21"/>
    </w:rPr>
  </w:style>
  <w:style w:type="table" w:styleId="Tabelacomgrade">
    <w:name w:val="Table Grid"/>
    <w:basedOn w:val="Tabelanormal"/>
    <w:uiPriority w:val="39"/>
    <w:rsid w:val="00A861B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0232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microsoft.com/office/2020/10/relationships/intelligence" Target="intelligence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A919DB58787EAE49B1501D11257B8F7D" ma:contentTypeVersion="17" ma:contentTypeDescription="Crie um novo documento." ma:contentTypeScope="" ma:versionID="455aea77d8816af3e07d6ddd1812270c">
  <xsd:schema xmlns:xsd="http://www.w3.org/2001/XMLSchema" xmlns:xs="http://www.w3.org/2001/XMLSchema" xmlns:p="http://schemas.microsoft.com/office/2006/metadata/properties" xmlns:ns2="cd7af406-e04d-49ba-b6ca-717b732d9895" xmlns:ns3="fc2dd9b1-3373-40fd-8da9-8f9649c5ed29" targetNamespace="http://schemas.microsoft.com/office/2006/metadata/properties" ma:root="true" ma:fieldsID="d1a6718573507277d03288d49d04d9ab" ns2:_="" ns3:_="">
    <xsd:import namespace="cd7af406-e04d-49ba-b6ca-717b732d9895"/>
    <xsd:import namespace="fc2dd9b1-3373-40fd-8da9-8f9649c5ed2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2:MediaLengthInSeconds" minOccurs="0"/>
                <xsd:element ref="ns2:ProcessoSEI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d7af406-e04d-49ba-b6ca-717b732d989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Marcações de imagem" ma:readOnly="false" ma:fieldId="{5cf76f15-5ced-4ddc-b409-7134ff3c332f}" ma:taxonomyMulti="true" ma:sspId="eaae4b20-0272-45aa-b0a1-e008f515012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ProcessoSEI" ma:index="22" nillable="true" ma:displayName="Processo SEI" ma:format="Dropdown" ma:internalName="ProcessoSEI">
      <xsd:simpleType>
        <xsd:restriction base="dms:Text">
          <xsd:maxLength value="255"/>
        </xsd:restriction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c2dd9b1-3373-40fd-8da9-8f9649c5ed29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29f0f270-7fbe-4de1-8fae-58394da2d527}" ma:internalName="TaxCatchAll" ma:showField="CatchAllData" ma:web="fc2dd9b1-3373-40fd-8da9-8f9649c5ed2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ocessoSEI xmlns="cd7af406-e04d-49ba-b6ca-717b732d9895" xsi:nil="true"/>
    <lcf76f155ced4ddcb4097134ff3c332f xmlns="cd7af406-e04d-49ba-b6ca-717b732d9895">
      <Terms xmlns="http://schemas.microsoft.com/office/infopath/2007/PartnerControls"/>
    </lcf76f155ced4ddcb4097134ff3c332f>
    <TaxCatchAll xmlns="fc2dd9b1-3373-40fd-8da9-8f9649c5ed29" xsi:nil="true"/>
  </documentManagement>
</p:properties>
</file>

<file path=customXml/itemProps1.xml><?xml version="1.0" encoding="utf-8"?>
<ds:datastoreItem xmlns:ds="http://schemas.openxmlformats.org/officeDocument/2006/customXml" ds:itemID="{AC150C9B-4FC2-402A-873A-8F2C4788A1A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4E359EB-1242-49DC-AFD8-DEBB85F693E2}"/>
</file>

<file path=customXml/itemProps3.xml><?xml version="1.0" encoding="utf-8"?>
<ds:datastoreItem xmlns:ds="http://schemas.openxmlformats.org/officeDocument/2006/customXml" ds:itemID="{391E4493-23D3-4BFD-8EEF-E31ABA1D8A4E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5</Pages>
  <Words>816</Words>
  <Characters>4656</Characters>
  <Application>Microsoft Office Word</Application>
  <DocSecurity>0</DocSecurity>
  <Lines>38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Claudomiro Souza Nascimento</dc:creator>
  <cp:lastModifiedBy>Rennan Nogueira</cp:lastModifiedBy>
  <cp:revision>4</cp:revision>
  <cp:lastPrinted>2019-09-11T15:06:00Z</cp:lastPrinted>
  <dcterms:created xsi:type="dcterms:W3CDTF">2024-11-29T19:50:00Z</dcterms:created>
  <dcterms:modified xsi:type="dcterms:W3CDTF">2025-02-28T00:58:00Z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0x010100A919DB58787EAE49B1501D11257B8F7D</vt:lpwstr>
  </property>
</Properties>
</file>